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3E5" w:rsidRPr="004C369A" w:rsidRDefault="00B243E5" w:rsidP="00645E72">
      <w:pPr>
        <w:spacing w:after="60"/>
        <w:jc w:val="right"/>
        <w:rPr>
          <w:b/>
          <w:sz w:val="24"/>
          <w:szCs w:val="24"/>
        </w:rPr>
      </w:pPr>
      <w:bookmarkStart w:id="0" w:name="_GoBack"/>
      <w:r w:rsidRPr="004C369A">
        <w:rPr>
          <w:b/>
          <w:sz w:val="24"/>
          <w:szCs w:val="24"/>
        </w:rPr>
        <w:t>ПРОЕКТ</w:t>
      </w:r>
    </w:p>
    <w:p w:rsidR="00B243E5" w:rsidRPr="004C369A" w:rsidRDefault="00EF1E04" w:rsidP="00427427">
      <w:pPr>
        <w:jc w:val="center"/>
        <w:rPr>
          <w:b/>
          <w:sz w:val="28"/>
          <w:szCs w:val="28"/>
        </w:rPr>
      </w:pPr>
      <w:r w:rsidRPr="004C369A">
        <w:rPr>
          <w:b/>
          <w:sz w:val="28"/>
          <w:szCs w:val="28"/>
        </w:rPr>
        <w:t xml:space="preserve">ЗАКОН </w:t>
      </w:r>
      <w:r w:rsidR="00DC0CA0" w:rsidRPr="004C369A">
        <w:rPr>
          <w:b/>
          <w:sz w:val="28"/>
          <w:szCs w:val="28"/>
        </w:rPr>
        <w:t>АТО ГАГАУЗИЯ</w:t>
      </w:r>
    </w:p>
    <w:p w:rsidR="00B243E5" w:rsidRPr="004C369A" w:rsidRDefault="00B243E5" w:rsidP="00427427">
      <w:pPr>
        <w:ind w:left="1843" w:right="2125"/>
        <w:jc w:val="both"/>
        <w:rPr>
          <w:b/>
          <w:sz w:val="28"/>
          <w:szCs w:val="28"/>
        </w:rPr>
      </w:pPr>
      <w:r w:rsidRPr="004C369A">
        <w:rPr>
          <w:b/>
          <w:sz w:val="28"/>
          <w:szCs w:val="28"/>
        </w:rPr>
        <w:t xml:space="preserve">О внесении </w:t>
      </w:r>
      <w:r w:rsidR="0054079B" w:rsidRPr="004C369A">
        <w:rPr>
          <w:b/>
          <w:sz w:val="28"/>
          <w:szCs w:val="28"/>
        </w:rPr>
        <w:t xml:space="preserve">изменений и </w:t>
      </w:r>
      <w:r w:rsidRPr="004C369A">
        <w:rPr>
          <w:b/>
          <w:sz w:val="28"/>
          <w:szCs w:val="28"/>
        </w:rPr>
        <w:t xml:space="preserve">дополнений в </w:t>
      </w:r>
      <w:r w:rsidR="00E13A44" w:rsidRPr="004C369A">
        <w:rPr>
          <w:b/>
          <w:sz w:val="28"/>
          <w:szCs w:val="28"/>
        </w:rPr>
        <w:t>Избирательный Кодекс</w:t>
      </w:r>
      <w:r w:rsidRPr="004C369A">
        <w:rPr>
          <w:b/>
          <w:sz w:val="28"/>
          <w:szCs w:val="28"/>
        </w:rPr>
        <w:t xml:space="preserve"> АТО Гагаузия </w:t>
      </w:r>
      <w:r w:rsidR="008F5E00" w:rsidRPr="004C369A">
        <w:rPr>
          <w:b/>
          <w:sz w:val="28"/>
          <w:szCs w:val="28"/>
        </w:rPr>
        <w:t>№60-</w:t>
      </w:r>
      <w:r w:rsidR="008F5E00" w:rsidRPr="004C369A">
        <w:rPr>
          <w:b/>
          <w:sz w:val="28"/>
          <w:szCs w:val="28"/>
          <w:lang w:val="en-US"/>
        </w:rPr>
        <w:t>XXVII</w:t>
      </w:r>
      <w:r w:rsidR="008F5E00" w:rsidRPr="004C369A">
        <w:rPr>
          <w:b/>
          <w:sz w:val="28"/>
          <w:szCs w:val="28"/>
        </w:rPr>
        <w:t>/</w:t>
      </w:r>
      <w:r w:rsidR="008F5E00" w:rsidRPr="004C369A">
        <w:rPr>
          <w:b/>
          <w:sz w:val="28"/>
          <w:szCs w:val="28"/>
          <w:lang w:val="en-US"/>
        </w:rPr>
        <w:t>V</w:t>
      </w:r>
      <w:r w:rsidR="008F5E00" w:rsidRPr="004C369A">
        <w:rPr>
          <w:b/>
          <w:sz w:val="28"/>
          <w:szCs w:val="28"/>
        </w:rPr>
        <w:t xml:space="preserve"> от 31 июля 2015 года</w:t>
      </w:r>
      <w:r w:rsidRPr="004C369A">
        <w:rPr>
          <w:b/>
          <w:sz w:val="28"/>
          <w:szCs w:val="28"/>
        </w:rPr>
        <w:t xml:space="preserve"> </w:t>
      </w:r>
    </w:p>
    <w:p w:rsidR="00B243E5" w:rsidRPr="004C369A" w:rsidRDefault="00B243E5" w:rsidP="00645E72">
      <w:pPr>
        <w:spacing w:after="60"/>
        <w:jc w:val="right"/>
        <w:rPr>
          <w:sz w:val="16"/>
          <w:szCs w:val="16"/>
        </w:rPr>
      </w:pPr>
    </w:p>
    <w:p w:rsidR="00B243E5" w:rsidRPr="004C369A" w:rsidRDefault="00B243E5" w:rsidP="00645E72">
      <w:pPr>
        <w:spacing w:after="60"/>
        <w:jc w:val="both"/>
        <w:rPr>
          <w:sz w:val="28"/>
          <w:szCs w:val="28"/>
        </w:rPr>
      </w:pPr>
      <w:r w:rsidRPr="004C369A">
        <w:rPr>
          <w:sz w:val="24"/>
          <w:szCs w:val="24"/>
        </w:rPr>
        <w:tab/>
      </w:r>
      <w:r w:rsidRPr="004C369A">
        <w:rPr>
          <w:sz w:val="28"/>
          <w:szCs w:val="28"/>
        </w:rPr>
        <w:t>Народное Собрание Гагаузии принимает настоящий закон:</w:t>
      </w:r>
    </w:p>
    <w:p w:rsidR="00B243E5" w:rsidRPr="004C369A" w:rsidRDefault="00B243E5" w:rsidP="00645E72">
      <w:pPr>
        <w:spacing w:after="60"/>
        <w:jc w:val="both"/>
        <w:rPr>
          <w:b/>
          <w:sz w:val="16"/>
          <w:szCs w:val="16"/>
        </w:rPr>
      </w:pPr>
    </w:p>
    <w:p w:rsidR="00B243E5" w:rsidRPr="004C369A" w:rsidRDefault="00B243E5" w:rsidP="00A20915">
      <w:pPr>
        <w:spacing w:after="120"/>
        <w:jc w:val="both"/>
        <w:rPr>
          <w:sz w:val="28"/>
          <w:szCs w:val="28"/>
        </w:rPr>
      </w:pPr>
      <w:r w:rsidRPr="004C369A">
        <w:rPr>
          <w:b/>
          <w:sz w:val="28"/>
          <w:szCs w:val="28"/>
        </w:rPr>
        <w:t xml:space="preserve">СТАТЬЯ 1. </w:t>
      </w:r>
      <w:r w:rsidRPr="004C369A">
        <w:rPr>
          <w:sz w:val="28"/>
          <w:szCs w:val="28"/>
        </w:rPr>
        <w:t xml:space="preserve"> </w:t>
      </w:r>
      <w:r w:rsidR="00645A6F" w:rsidRPr="004C369A">
        <w:rPr>
          <w:sz w:val="28"/>
          <w:szCs w:val="28"/>
        </w:rPr>
        <w:t>В Избирательный Кодекс АТО Гагаузия №60-</w:t>
      </w:r>
      <w:r w:rsidR="00645A6F" w:rsidRPr="004C369A">
        <w:rPr>
          <w:sz w:val="28"/>
          <w:szCs w:val="28"/>
          <w:lang w:val="en-US"/>
        </w:rPr>
        <w:t>XXVII</w:t>
      </w:r>
      <w:r w:rsidR="00645A6F" w:rsidRPr="004C369A">
        <w:rPr>
          <w:sz w:val="28"/>
          <w:szCs w:val="28"/>
        </w:rPr>
        <w:t>/</w:t>
      </w:r>
      <w:r w:rsidR="00645A6F" w:rsidRPr="004C369A">
        <w:rPr>
          <w:sz w:val="28"/>
          <w:szCs w:val="28"/>
          <w:lang w:val="en-US"/>
        </w:rPr>
        <w:t>V</w:t>
      </w:r>
      <w:r w:rsidR="00645A6F" w:rsidRPr="004C369A">
        <w:rPr>
          <w:sz w:val="28"/>
          <w:szCs w:val="28"/>
        </w:rPr>
        <w:t xml:space="preserve"> от</w:t>
      </w:r>
      <w:r w:rsidR="00BB170A" w:rsidRPr="004C369A">
        <w:rPr>
          <w:sz w:val="28"/>
          <w:szCs w:val="28"/>
        </w:rPr>
        <w:t xml:space="preserve">                    </w:t>
      </w:r>
      <w:r w:rsidR="00645A6F" w:rsidRPr="004C369A">
        <w:rPr>
          <w:sz w:val="28"/>
          <w:szCs w:val="28"/>
        </w:rPr>
        <w:t xml:space="preserve"> 31 июля 2015 года внести следующие </w:t>
      </w:r>
      <w:r w:rsidR="0054079B" w:rsidRPr="004C369A">
        <w:rPr>
          <w:sz w:val="28"/>
          <w:szCs w:val="28"/>
        </w:rPr>
        <w:t xml:space="preserve">изменения и </w:t>
      </w:r>
      <w:r w:rsidR="00645A6F" w:rsidRPr="004C369A">
        <w:rPr>
          <w:sz w:val="28"/>
          <w:szCs w:val="28"/>
        </w:rPr>
        <w:t>дополнения:</w:t>
      </w:r>
    </w:p>
    <w:p w:rsidR="0034156C" w:rsidRPr="004C369A" w:rsidRDefault="0034156C" w:rsidP="0034156C">
      <w:pPr>
        <w:pStyle w:val="a3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В статье 4. Равное избирательное право</w:t>
      </w:r>
    </w:p>
    <w:p w:rsidR="008D2448" w:rsidRPr="004C369A" w:rsidRDefault="0034156C" w:rsidP="0034156C">
      <w:pPr>
        <w:spacing w:after="120"/>
        <w:ind w:left="36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 </w:t>
      </w:r>
      <w:r w:rsidR="00FA173A" w:rsidRPr="004C369A">
        <w:rPr>
          <w:sz w:val="28"/>
          <w:szCs w:val="28"/>
        </w:rPr>
        <w:t>Статью 4 дополнить подпунктом следующего содержания</w:t>
      </w:r>
      <w:r w:rsidR="009338E7" w:rsidRPr="004C369A">
        <w:rPr>
          <w:sz w:val="28"/>
          <w:szCs w:val="28"/>
        </w:rPr>
        <w:t xml:space="preserve">: </w:t>
      </w:r>
      <w:r w:rsidR="008D2448" w:rsidRPr="004C369A">
        <w:rPr>
          <w:sz w:val="28"/>
          <w:szCs w:val="28"/>
        </w:rPr>
        <w:t xml:space="preserve"> «В случае наличия у избирателей более одного голоса, каждый избиратель имеет равное число голосов.».</w:t>
      </w:r>
    </w:p>
    <w:p w:rsidR="00331377" w:rsidRPr="004C369A" w:rsidRDefault="00331377" w:rsidP="00331377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2.В</w:t>
      </w:r>
      <w:r w:rsidRPr="004C369A">
        <w:t xml:space="preserve"> </w:t>
      </w:r>
      <w:r w:rsidRPr="004C369A">
        <w:rPr>
          <w:sz w:val="28"/>
          <w:szCs w:val="28"/>
        </w:rPr>
        <w:t>статье 10. Голосование за одного из конкурентов на местных выборах.</w:t>
      </w:r>
    </w:p>
    <w:p w:rsidR="00331377" w:rsidRPr="004C369A" w:rsidRDefault="0034156C" w:rsidP="00331377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    </w:t>
      </w:r>
      <w:r w:rsidR="00331377" w:rsidRPr="004C369A">
        <w:rPr>
          <w:sz w:val="28"/>
          <w:szCs w:val="28"/>
        </w:rPr>
        <w:t xml:space="preserve">После слов: «только за одного из конкурентов» добавить слова </w:t>
      </w:r>
      <w:r w:rsidRPr="004C369A">
        <w:rPr>
          <w:sz w:val="28"/>
          <w:szCs w:val="28"/>
        </w:rPr>
        <w:t xml:space="preserve">                           </w:t>
      </w:r>
      <w:r w:rsidR="00331377" w:rsidRPr="004C369A">
        <w:rPr>
          <w:sz w:val="28"/>
          <w:szCs w:val="28"/>
        </w:rPr>
        <w:t>«, указанных в бюллетене для голосования</w:t>
      </w:r>
      <w:r w:rsidRPr="004C369A">
        <w:rPr>
          <w:sz w:val="28"/>
          <w:szCs w:val="28"/>
        </w:rPr>
        <w:t>,</w:t>
      </w:r>
      <w:r w:rsidR="00331377" w:rsidRPr="004C369A">
        <w:rPr>
          <w:sz w:val="28"/>
          <w:szCs w:val="28"/>
        </w:rPr>
        <w:t>»</w:t>
      </w:r>
      <w:r w:rsidRPr="004C369A">
        <w:rPr>
          <w:sz w:val="28"/>
          <w:szCs w:val="28"/>
        </w:rPr>
        <w:t>, исключив словосочетание «на выборах» и далее по тексту.</w:t>
      </w:r>
    </w:p>
    <w:p w:rsidR="00C0394B" w:rsidRPr="004C369A" w:rsidRDefault="00C0394B" w:rsidP="00331377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 3.</w:t>
      </w:r>
      <w:r w:rsidRPr="004C369A">
        <w:t xml:space="preserve"> </w:t>
      </w:r>
      <w:r w:rsidRPr="004C369A">
        <w:rPr>
          <w:sz w:val="28"/>
          <w:szCs w:val="28"/>
        </w:rPr>
        <w:t>В статье 15.  Представительство в избирательных органах Гагаузии.</w:t>
      </w:r>
    </w:p>
    <w:p w:rsidR="00C0394B" w:rsidRPr="004C369A" w:rsidRDefault="00C0394B" w:rsidP="00331377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     В части (1) после слов: «Партии и другие общественно-политические организации» дополнить, словом Гагаузии и далее по тексту.</w:t>
      </w:r>
    </w:p>
    <w:p w:rsidR="00B2664B" w:rsidRPr="004C369A" w:rsidRDefault="00C0394B" w:rsidP="00B2664B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 4.</w:t>
      </w:r>
      <w:r w:rsidR="00887E6A" w:rsidRPr="004C369A">
        <w:rPr>
          <w:sz w:val="28"/>
          <w:szCs w:val="28"/>
        </w:rPr>
        <w:t>В статье</w:t>
      </w:r>
      <w:r w:rsidR="00645A6F" w:rsidRPr="004C369A">
        <w:rPr>
          <w:sz w:val="28"/>
          <w:szCs w:val="28"/>
        </w:rPr>
        <w:t xml:space="preserve"> 27</w:t>
      </w:r>
      <w:r w:rsidR="00B2664B" w:rsidRPr="004C369A">
        <w:t xml:space="preserve"> </w:t>
      </w:r>
      <w:r w:rsidR="00B2664B" w:rsidRPr="004C369A">
        <w:rPr>
          <w:sz w:val="28"/>
          <w:szCs w:val="28"/>
        </w:rPr>
        <w:t xml:space="preserve">Образование избирательных округов и окружных </w:t>
      </w:r>
    </w:p>
    <w:p w:rsidR="00D37363" w:rsidRPr="004C369A" w:rsidRDefault="00B2664B" w:rsidP="00B2664B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    избирательных советов</w:t>
      </w:r>
      <w:r w:rsidR="00D37363" w:rsidRPr="004C369A">
        <w:rPr>
          <w:sz w:val="28"/>
          <w:szCs w:val="28"/>
        </w:rPr>
        <w:t>:</w:t>
      </w:r>
    </w:p>
    <w:p w:rsidR="00EF1E04" w:rsidRPr="004C369A" w:rsidRDefault="00645A6F" w:rsidP="00A20915">
      <w:pPr>
        <w:spacing w:after="120"/>
        <w:ind w:left="36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дополнить частью (1</w:t>
      </w:r>
      <w:r w:rsidRPr="004C369A">
        <w:rPr>
          <w:sz w:val="28"/>
          <w:szCs w:val="28"/>
          <w:vertAlign w:val="superscript"/>
        </w:rPr>
        <w:t>1</w:t>
      </w:r>
      <w:r w:rsidRPr="004C369A">
        <w:rPr>
          <w:sz w:val="28"/>
          <w:szCs w:val="28"/>
        </w:rPr>
        <w:t>)</w:t>
      </w:r>
      <w:r w:rsidRPr="004C369A">
        <w:rPr>
          <w:sz w:val="28"/>
          <w:szCs w:val="28"/>
          <w:vertAlign w:val="superscript"/>
        </w:rPr>
        <w:t xml:space="preserve"> </w:t>
      </w:r>
      <w:r w:rsidRPr="004C369A">
        <w:rPr>
          <w:sz w:val="28"/>
          <w:szCs w:val="28"/>
        </w:rPr>
        <w:t>следующего содержания</w:t>
      </w:r>
      <w:r w:rsidR="00EF1E04" w:rsidRPr="004C369A">
        <w:rPr>
          <w:sz w:val="28"/>
          <w:szCs w:val="28"/>
        </w:rPr>
        <w:t xml:space="preserve">: </w:t>
      </w:r>
    </w:p>
    <w:p w:rsidR="00FA462A" w:rsidRPr="004C369A" w:rsidRDefault="00EF1E04" w:rsidP="00A20915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«(1</w:t>
      </w:r>
      <w:r w:rsidRPr="004C369A">
        <w:rPr>
          <w:sz w:val="28"/>
          <w:szCs w:val="28"/>
          <w:vertAlign w:val="superscript"/>
        </w:rPr>
        <w:t>1</w:t>
      </w:r>
      <w:r w:rsidRPr="004C369A">
        <w:rPr>
          <w:sz w:val="28"/>
          <w:szCs w:val="28"/>
        </w:rPr>
        <w:t xml:space="preserve">) </w:t>
      </w:r>
      <w:r w:rsidR="00325EEE" w:rsidRPr="004C369A">
        <w:rPr>
          <w:sz w:val="28"/>
          <w:szCs w:val="28"/>
        </w:rPr>
        <w:t xml:space="preserve">При проведении выборов депутатов Народного Собрания Гагаузии, для сохранения принципа равного представительства </w:t>
      </w:r>
      <w:r w:rsidR="00DE167D" w:rsidRPr="004C369A">
        <w:rPr>
          <w:sz w:val="28"/>
          <w:szCs w:val="28"/>
        </w:rPr>
        <w:t xml:space="preserve">депутатов </w:t>
      </w:r>
      <w:r w:rsidR="00325EEE" w:rsidRPr="004C369A">
        <w:rPr>
          <w:sz w:val="28"/>
          <w:szCs w:val="28"/>
        </w:rPr>
        <w:t>от числа избирателей в округах</w:t>
      </w:r>
      <w:r w:rsidR="009338E7" w:rsidRPr="004C369A">
        <w:rPr>
          <w:sz w:val="28"/>
          <w:szCs w:val="28"/>
        </w:rPr>
        <w:t xml:space="preserve">, </w:t>
      </w:r>
      <w:r w:rsidR="00645E72" w:rsidRPr="004C369A">
        <w:rPr>
          <w:sz w:val="28"/>
          <w:szCs w:val="28"/>
        </w:rPr>
        <w:t xml:space="preserve"> </w:t>
      </w:r>
      <w:r w:rsidR="009338E7" w:rsidRPr="004C369A">
        <w:rPr>
          <w:sz w:val="28"/>
          <w:szCs w:val="28"/>
        </w:rPr>
        <w:t xml:space="preserve">в соответствии с приложением к настоящему закону, </w:t>
      </w:r>
      <w:r w:rsidR="00325EEE" w:rsidRPr="004C369A">
        <w:rPr>
          <w:sz w:val="28"/>
          <w:szCs w:val="28"/>
        </w:rPr>
        <w:t xml:space="preserve">образуются 5 избирательных округов второго </w:t>
      </w:r>
      <w:r w:rsidR="00450130" w:rsidRPr="004C369A">
        <w:rPr>
          <w:sz w:val="28"/>
          <w:szCs w:val="28"/>
        </w:rPr>
        <w:t>уровня, в</w:t>
      </w:r>
      <w:r w:rsidR="00325EEE" w:rsidRPr="004C369A">
        <w:rPr>
          <w:sz w:val="28"/>
          <w:szCs w:val="28"/>
        </w:rPr>
        <w:t xml:space="preserve"> состав которых входят 35 изби</w:t>
      </w:r>
      <w:r w:rsidR="00DE167D" w:rsidRPr="004C369A">
        <w:rPr>
          <w:sz w:val="28"/>
          <w:szCs w:val="28"/>
        </w:rPr>
        <w:t>рательных округа первого уровня.</w:t>
      </w:r>
      <w:r w:rsidR="00E13A44" w:rsidRPr="004C369A">
        <w:rPr>
          <w:sz w:val="28"/>
          <w:szCs w:val="28"/>
        </w:rPr>
        <w:t>»</w:t>
      </w:r>
    </w:p>
    <w:p w:rsidR="00D37363" w:rsidRPr="004C369A" w:rsidRDefault="00060FA0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части</w:t>
      </w:r>
      <w:r w:rsidR="00887E6A" w:rsidRPr="004C369A">
        <w:rPr>
          <w:sz w:val="28"/>
          <w:szCs w:val="28"/>
        </w:rPr>
        <w:t xml:space="preserve"> (</w:t>
      </w:r>
      <w:r w:rsidR="000A7FA5" w:rsidRPr="004C369A">
        <w:rPr>
          <w:sz w:val="28"/>
          <w:szCs w:val="28"/>
        </w:rPr>
        <w:t>5</w:t>
      </w:r>
      <w:r w:rsidR="00887E6A" w:rsidRPr="004C369A">
        <w:rPr>
          <w:sz w:val="28"/>
          <w:szCs w:val="28"/>
        </w:rPr>
        <w:t>)</w:t>
      </w:r>
      <w:r w:rsidRPr="004C369A">
        <w:rPr>
          <w:sz w:val="28"/>
          <w:szCs w:val="28"/>
        </w:rPr>
        <w:t>, (6)</w:t>
      </w:r>
      <w:r w:rsidR="00887E6A" w:rsidRPr="004C369A">
        <w:rPr>
          <w:sz w:val="28"/>
          <w:szCs w:val="28"/>
        </w:rPr>
        <w:t xml:space="preserve"> изложить в </w:t>
      </w:r>
      <w:r w:rsidR="00777156" w:rsidRPr="004C369A">
        <w:rPr>
          <w:sz w:val="28"/>
          <w:szCs w:val="28"/>
        </w:rPr>
        <w:t>следующей</w:t>
      </w:r>
      <w:r w:rsidR="00887E6A" w:rsidRPr="004C369A">
        <w:rPr>
          <w:sz w:val="28"/>
          <w:szCs w:val="28"/>
        </w:rPr>
        <w:t xml:space="preserve"> редакции</w:t>
      </w:r>
      <w:r w:rsidR="00777156" w:rsidRPr="004C369A">
        <w:rPr>
          <w:sz w:val="28"/>
          <w:szCs w:val="28"/>
        </w:rPr>
        <w:t>:</w:t>
      </w:r>
    </w:p>
    <w:p w:rsidR="00790685" w:rsidRPr="004C369A" w:rsidRDefault="008E22EB" w:rsidP="00A20915">
      <w:pPr>
        <w:spacing w:after="120"/>
        <w:jc w:val="both"/>
        <w:rPr>
          <w:sz w:val="28"/>
          <w:szCs w:val="28"/>
          <w:lang w:val="tr-TR"/>
        </w:rPr>
      </w:pPr>
      <w:r w:rsidRPr="004C369A">
        <w:rPr>
          <w:sz w:val="28"/>
          <w:szCs w:val="28"/>
        </w:rPr>
        <w:t>«</w:t>
      </w:r>
      <w:r w:rsidR="00790685" w:rsidRPr="004C369A">
        <w:rPr>
          <w:sz w:val="28"/>
          <w:szCs w:val="28"/>
          <w:lang w:val="tr-TR"/>
        </w:rPr>
        <w:t xml:space="preserve">(5) При проведении выборов и референдумов </w:t>
      </w:r>
      <w:r w:rsidR="00645E72" w:rsidRPr="004C369A">
        <w:rPr>
          <w:sz w:val="28"/>
          <w:szCs w:val="28"/>
          <w:lang w:val="tr-TR"/>
        </w:rPr>
        <w:t>Гагаузии</w:t>
      </w:r>
      <w:r w:rsidR="00645E72" w:rsidRPr="004C369A">
        <w:rPr>
          <w:sz w:val="28"/>
          <w:szCs w:val="28"/>
        </w:rPr>
        <w:t xml:space="preserve">, </w:t>
      </w:r>
      <w:r w:rsidR="00645E72" w:rsidRPr="004C369A">
        <w:rPr>
          <w:sz w:val="28"/>
          <w:szCs w:val="28"/>
          <w:lang w:val="tr-TR"/>
        </w:rPr>
        <w:t>кандидатуры</w:t>
      </w:r>
      <w:r w:rsidR="00283ADB" w:rsidRPr="004C369A">
        <w:rPr>
          <w:sz w:val="28"/>
          <w:szCs w:val="28"/>
        </w:rPr>
        <w:t xml:space="preserve"> членов</w:t>
      </w:r>
      <w:r w:rsidR="00060FA0" w:rsidRPr="004C369A">
        <w:rPr>
          <w:sz w:val="28"/>
          <w:szCs w:val="28"/>
        </w:rPr>
        <w:t xml:space="preserve"> </w:t>
      </w:r>
      <w:r w:rsidR="00060FA0" w:rsidRPr="004C369A">
        <w:rPr>
          <w:sz w:val="28"/>
          <w:szCs w:val="28"/>
          <w:lang w:val="tr-TR"/>
        </w:rPr>
        <w:t>сельских и городских</w:t>
      </w:r>
      <w:r w:rsidR="00790685" w:rsidRPr="004C369A">
        <w:rPr>
          <w:sz w:val="28"/>
          <w:szCs w:val="28"/>
          <w:lang w:val="tr-TR"/>
        </w:rPr>
        <w:t xml:space="preserve"> (мун</w:t>
      </w:r>
      <w:r w:rsidR="00060FA0" w:rsidRPr="004C369A">
        <w:rPr>
          <w:sz w:val="28"/>
          <w:szCs w:val="28"/>
          <w:lang w:val="tr-TR"/>
        </w:rPr>
        <w:t>иципальных</w:t>
      </w:r>
      <w:r w:rsidR="00790685" w:rsidRPr="004C369A">
        <w:rPr>
          <w:sz w:val="28"/>
          <w:szCs w:val="28"/>
          <w:lang w:val="tr-TR"/>
        </w:rPr>
        <w:t>)</w:t>
      </w:r>
      <w:r w:rsidR="00FE37F7" w:rsidRPr="004C369A">
        <w:rPr>
          <w:sz w:val="28"/>
          <w:szCs w:val="28"/>
          <w:lang w:val="tr-TR"/>
        </w:rPr>
        <w:t xml:space="preserve"> окружных избирательных советов</w:t>
      </w:r>
      <w:r w:rsidR="00790685" w:rsidRPr="004C369A">
        <w:rPr>
          <w:sz w:val="28"/>
          <w:szCs w:val="28"/>
        </w:rPr>
        <w:t xml:space="preserve"> </w:t>
      </w:r>
      <w:r w:rsidR="00FE37F7" w:rsidRPr="004C369A">
        <w:rPr>
          <w:sz w:val="28"/>
          <w:szCs w:val="28"/>
        </w:rPr>
        <w:t>выдвигаются соответствующими местными советами.</w:t>
      </w:r>
      <w:r w:rsidR="00790685" w:rsidRPr="004C369A">
        <w:rPr>
          <w:sz w:val="28"/>
          <w:szCs w:val="28"/>
          <w:lang w:val="tr-TR"/>
        </w:rPr>
        <w:t xml:space="preserve"> </w:t>
      </w:r>
    </w:p>
    <w:p w:rsidR="00FA39B5" w:rsidRPr="004C369A" w:rsidRDefault="00790685" w:rsidP="00A20915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(6) </w:t>
      </w:r>
      <w:r w:rsidR="005D0199" w:rsidRPr="004C369A">
        <w:rPr>
          <w:sz w:val="28"/>
          <w:szCs w:val="28"/>
        </w:rPr>
        <w:t xml:space="preserve">При проведении выборов в Народное Собрание Гагаузии, </w:t>
      </w:r>
      <w:r w:rsidR="00283ADB" w:rsidRPr="004C369A">
        <w:rPr>
          <w:sz w:val="28"/>
          <w:szCs w:val="28"/>
        </w:rPr>
        <w:t xml:space="preserve">кандидатуры членов </w:t>
      </w:r>
      <w:r w:rsidR="0063496F" w:rsidRPr="004C369A">
        <w:rPr>
          <w:sz w:val="28"/>
          <w:szCs w:val="28"/>
        </w:rPr>
        <w:t>окружны</w:t>
      </w:r>
      <w:r w:rsidR="00283ADB" w:rsidRPr="004C369A">
        <w:rPr>
          <w:sz w:val="28"/>
          <w:szCs w:val="28"/>
        </w:rPr>
        <w:t>х избирательных советов</w:t>
      </w:r>
      <w:r w:rsidR="0063496F" w:rsidRPr="004C369A">
        <w:rPr>
          <w:sz w:val="28"/>
          <w:szCs w:val="28"/>
        </w:rPr>
        <w:t xml:space="preserve"> второг</w:t>
      </w:r>
      <w:r w:rsidR="000A7FA5" w:rsidRPr="004C369A">
        <w:rPr>
          <w:sz w:val="28"/>
          <w:szCs w:val="28"/>
        </w:rPr>
        <w:t>о уровня</w:t>
      </w:r>
      <w:r w:rsidR="00310A17" w:rsidRPr="004C369A">
        <w:rPr>
          <w:sz w:val="28"/>
          <w:szCs w:val="28"/>
        </w:rPr>
        <w:t xml:space="preserve"> выдвигаются местными советами населенных пунктов</w:t>
      </w:r>
      <w:r w:rsidR="008F3A93" w:rsidRPr="004C369A">
        <w:rPr>
          <w:sz w:val="28"/>
          <w:szCs w:val="28"/>
        </w:rPr>
        <w:t>,</w:t>
      </w:r>
      <w:r w:rsidR="00310A17" w:rsidRPr="004C369A">
        <w:rPr>
          <w:sz w:val="28"/>
          <w:szCs w:val="28"/>
        </w:rPr>
        <w:t xml:space="preserve"> входящих</w:t>
      </w:r>
      <w:r w:rsidR="0063496F" w:rsidRPr="004C369A">
        <w:rPr>
          <w:sz w:val="28"/>
          <w:szCs w:val="28"/>
        </w:rPr>
        <w:t xml:space="preserve"> </w:t>
      </w:r>
      <w:r w:rsidR="00EF5D81" w:rsidRPr="004C369A">
        <w:rPr>
          <w:sz w:val="28"/>
          <w:szCs w:val="28"/>
        </w:rPr>
        <w:t>в соответствующий избирательный округ,</w:t>
      </w:r>
      <w:r w:rsidR="00B43C38" w:rsidRPr="004C369A">
        <w:rPr>
          <w:sz w:val="28"/>
          <w:szCs w:val="28"/>
        </w:rPr>
        <w:t xml:space="preserve"> по числу избирательных округов первого уровня образованных в населенном пункте</w:t>
      </w:r>
      <w:r w:rsidR="00EF5D81" w:rsidRPr="004C369A">
        <w:rPr>
          <w:sz w:val="28"/>
          <w:szCs w:val="28"/>
        </w:rPr>
        <w:t>.</w:t>
      </w:r>
      <w:r w:rsidR="008E22EB" w:rsidRPr="004C369A">
        <w:rPr>
          <w:sz w:val="28"/>
          <w:szCs w:val="28"/>
        </w:rPr>
        <w:t>»</w:t>
      </w:r>
    </w:p>
    <w:p w:rsidR="00EF5D81" w:rsidRPr="004C369A" w:rsidRDefault="00FA39B5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дополнить частью (6</w:t>
      </w:r>
      <w:r w:rsidRPr="004C369A">
        <w:rPr>
          <w:sz w:val="28"/>
          <w:szCs w:val="28"/>
          <w:vertAlign w:val="superscript"/>
        </w:rPr>
        <w:t>1</w:t>
      </w:r>
      <w:r w:rsidRPr="004C369A">
        <w:rPr>
          <w:sz w:val="28"/>
          <w:szCs w:val="28"/>
        </w:rPr>
        <w:t>)</w:t>
      </w:r>
      <w:r w:rsidRPr="004C369A">
        <w:rPr>
          <w:sz w:val="28"/>
          <w:szCs w:val="28"/>
          <w:vertAlign w:val="superscript"/>
        </w:rPr>
        <w:t xml:space="preserve"> </w:t>
      </w:r>
      <w:r w:rsidRPr="004C369A">
        <w:rPr>
          <w:sz w:val="28"/>
          <w:szCs w:val="28"/>
        </w:rPr>
        <w:t>следующего содержания:</w:t>
      </w:r>
      <w:r w:rsidR="00EF5D81" w:rsidRPr="004C369A">
        <w:rPr>
          <w:sz w:val="28"/>
          <w:szCs w:val="28"/>
        </w:rPr>
        <w:t xml:space="preserve"> </w:t>
      </w:r>
    </w:p>
    <w:p w:rsidR="00292364" w:rsidRPr="004C369A" w:rsidRDefault="00FA39B5" w:rsidP="00A20915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lastRenderedPageBreak/>
        <w:t>«(6</w:t>
      </w:r>
      <w:r w:rsidRPr="004C369A">
        <w:rPr>
          <w:sz w:val="28"/>
          <w:szCs w:val="28"/>
          <w:vertAlign w:val="superscript"/>
        </w:rPr>
        <w:t>1</w:t>
      </w:r>
      <w:r w:rsidRPr="004C369A">
        <w:rPr>
          <w:sz w:val="28"/>
          <w:szCs w:val="28"/>
        </w:rPr>
        <w:t xml:space="preserve">) </w:t>
      </w:r>
      <w:r w:rsidR="00790685" w:rsidRPr="004C369A">
        <w:rPr>
          <w:sz w:val="28"/>
          <w:szCs w:val="28"/>
        </w:rPr>
        <w:t>В случ</w:t>
      </w:r>
      <w:r w:rsidR="008F3A93" w:rsidRPr="004C369A">
        <w:rPr>
          <w:sz w:val="28"/>
          <w:szCs w:val="28"/>
        </w:rPr>
        <w:t>ае не</w:t>
      </w:r>
      <w:r w:rsidR="00790685" w:rsidRPr="004C369A">
        <w:rPr>
          <w:sz w:val="28"/>
          <w:szCs w:val="28"/>
        </w:rPr>
        <w:t xml:space="preserve">своевременного выдвижения или </w:t>
      </w:r>
      <w:r w:rsidR="008F3A93" w:rsidRPr="004C369A">
        <w:rPr>
          <w:sz w:val="28"/>
          <w:szCs w:val="28"/>
        </w:rPr>
        <w:t>непредставления</w:t>
      </w:r>
      <w:r w:rsidR="00790685" w:rsidRPr="004C369A">
        <w:rPr>
          <w:sz w:val="28"/>
          <w:szCs w:val="28"/>
        </w:rPr>
        <w:t xml:space="preserve"> кандидатур в</w:t>
      </w:r>
      <w:r w:rsidR="008F3A93" w:rsidRPr="004C369A">
        <w:rPr>
          <w:sz w:val="28"/>
          <w:szCs w:val="28"/>
        </w:rPr>
        <w:t xml:space="preserve"> состав окружных избирательных советов</w:t>
      </w:r>
      <w:r w:rsidR="00790685" w:rsidRPr="004C369A">
        <w:rPr>
          <w:sz w:val="28"/>
          <w:szCs w:val="28"/>
        </w:rPr>
        <w:t>, не</w:t>
      </w:r>
      <w:r w:rsidR="008F3A93" w:rsidRPr="004C369A">
        <w:rPr>
          <w:sz w:val="28"/>
          <w:szCs w:val="28"/>
        </w:rPr>
        <w:t>достающее число членов окружных избирательных советов</w:t>
      </w:r>
      <w:r w:rsidR="00790685" w:rsidRPr="004C369A">
        <w:rPr>
          <w:sz w:val="28"/>
          <w:szCs w:val="28"/>
        </w:rPr>
        <w:t xml:space="preserve"> восполняется Центральной избирательной комиссией Гагаузии из списка квалифицированных работников, которым</w:t>
      </w:r>
      <w:r w:rsidR="00292364" w:rsidRPr="004C369A">
        <w:rPr>
          <w:sz w:val="28"/>
          <w:szCs w:val="28"/>
        </w:rPr>
        <w:t>и</w:t>
      </w:r>
      <w:r w:rsidR="00790685" w:rsidRPr="004C369A">
        <w:rPr>
          <w:sz w:val="28"/>
          <w:szCs w:val="28"/>
        </w:rPr>
        <w:t xml:space="preserve"> она располагает. </w:t>
      </w:r>
      <w:r w:rsidRPr="004C369A">
        <w:rPr>
          <w:sz w:val="28"/>
          <w:szCs w:val="28"/>
        </w:rPr>
        <w:t>По мере возможности в состав окружных избирательных советов включаются лица, имеющие высшее юридическое образование. Члены окружного избирательного совета не могут быть депутатами Народного Собрания Гагаузии, советниками (</w:t>
      </w:r>
      <w:r w:rsidRPr="004C369A">
        <w:rPr>
          <w:sz w:val="28"/>
          <w:szCs w:val="28"/>
          <w:lang w:val="tr-TR"/>
        </w:rPr>
        <w:t>nasaatçı</w:t>
      </w:r>
      <w:r w:rsidRPr="004C369A">
        <w:rPr>
          <w:sz w:val="28"/>
          <w:szCs w:val="28"/>
        </w:rPr>
        <w:t>) местных советов, членами Исполнительного Комитета Гагаузии, членами партий и других общественно-политических организации, участвующих в выборах.»</w:t>
      </w:r>
    </w:p>
    <w:p w:rsidR="00BA6661" w:rsidRPr="004C369A" w:rsidRDefault="00B2664B" w:rsidP="00B2664B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5. </w:t>
      </w:r>
      <w:r w:rsidR="007B3221" w:rsidRPr="004C369A">
        <w:rPr>
          <w:sz w:val="28"/>
          <w:szCs w:val="28"/>
        </w:rPr>
        <w:t>В статье 28</w:t>
      </w:r>
      <w:r w:rsidRPr="004C369A">
        <w:t xml:space="preserve"> </w:t>
      </w:r>
      <w:r w:rsidRPr="004C369A">
        <w:rPr>
          <w:sz w:val="28"/>
          <w:szCs w:val="28"/>
        </w:rPr>
        <w:t>Функции окружного избирательного совета</w:t>
      </w:r>
      <w:r w:rsidR="007B3221" w:rsidRPr="004C369A">
        <w:rPr>
          <w:sz w:val="28"/>
          <w:szCs w:val="28"/>
        </w:rPr>
        <w:t xml:space="preserve">: </w:t>
      </w:r>
    </w:p>
    <w:p w:rsidR="00BA6661" w:rsidRPr="004C369A" w:rsidRDefault="00BA6661" w:rsidP="00A20915">
      <w:pPr>
        <w:pStyle w:val="a3"/>
        <w:spacing w:after="120"/>
        <w:ind w:left="0" w:firstLine="426"/>
        <w:contextualSpacing w:val="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название статьи изложить в следующей редакции:</w:t>
      </w:r>
    </w:p>
    <w:p w:rsidR="00C32F7B" w:rsidRPr="004C369A" w:rsidRDefault="00BA6661" w:rsidP="00A20915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«</w:t>
      </w:r>
      <w:r w:rsidR="00C32F7B" w:rsidRPr="004C369A">
        <w:rPr>
          <w:sz w:val="28"/>
          <w:szCs w:val="28"/>
        </w:rPr>
        <w:t>Статья 28 Функции окружных избирательных советов</w:t>
      </w:r>
      <w:r w:rsidRPr="004C369A">
        <w:rPr>
          <w:sz w:val="28"/>
          <w:szCs w:val="28"/>
        </w:rPr>
        <w:t>»</w:t>
      </w:r>
      <w:r w:rsidR="00C32F7B" w:rsidRPr="004C369A">
        <w:rPr>
          <w:sz w:val="28"/>
          <w:szCs w:val="28"/>
        </w:rPr>
        <w:t>;</w:t>
      </w:r>
    </w:p>
    <w:p w:rsidR="00C32F7B" w:rsidRPr="004C369A" w:rsidRDefault="00C32F7B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в части (1) после слова «совет» дополнить словами «первого уровня»;</w:t>
      </w:r>
    </w:p>
    <w:p w:rsidR="00C32F7B" w:rsidRPr="004C369A" w:rsidRDefault="00C32F7B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дополнить частью (2) в следующей редакции:</w:t>
      </w:r>
    </w:p>
    <w:p w:rsidR="001C11A8" w:rsidRPr="004C369A" w:rsidRDefault="001C11A8" w:rsidP="00A20915">
      <w:pPr>
        <w:tabs>
          <w:tab w:val="left" w:pos="709"/>
        </w:tabs>
        <w:spacing w:after="120"/>
        <w:jc w:val="both"/>
        <w:rPr>
          <w:sz w:val="28"/>
          <w:szCs w:val="28"/>
        </w:rPr>
      </w:pPr>
      <w:r w:rsidRPr="004C369A">
        <w:rPr>
          <w:b/>
          <w:sz w:val="28"/>
          <w:szCs w:val="28"/>
        </w:rPr>
        <w:t>«</w:t>
      </w:r>
      <w:r w:rsidRPr="004C369A">
        <w:rPr>
          <w:sz w:val="28"/>
          <w:szCs w:val="28"/>
        </w:rPr>
        <w:t>(2)  Окружной избирательный совет второго уровня:</w:t>
      </w:r>
    </w:p>
    <w:p w:rsidR="001C11A8" w:rsidRPr="004C369A" w:rsidRDefault="001C11A8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а) осуществляет контроль над исполнением положений настоящего Кодекса и других законов, содержащих положения, связанные с проведением выборов;</w:t>
      </w:r>
    </w:p>
    <w:p w:rsidR="001C11A8" w:rsidRPr="004C369A" w:rsidRDefault="001C11A8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б) осуществляет надзор за деятельностью окружных избирательных советов первого уровня;</w:t>
      </w:r>
    </w:p>
    <w:p w:rsidR="001C11A8" w:rsidRPr="004C369A" w:rsidRDefault="001C11A8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в) рассматривает сообщения органов местного публичного управления, руководителей предприятий, учреждений и организаций по вопросам, связанным с организацией и проведением выборов;</w:t>
      </w:r>
    </w:p>
    <w:p w:rsidR="001C11A8" w:rsidRPr="004C369A" w:rsidRDefault="001C11A8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г) принимает решения об освобождении членов совета от обязанностей по месту постоянной работы на период их деятельности в составе совета;</w:t>
      </w:r>
    </w:p>
    <w:p w:rsidR="001C11A8" w:rsidRPr="004C369A" w:rsidRDefault="001C11A8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д) подводит итоги голосования в округе и представляет Центральной избирательной   комиссии   Гагаузии   соответствующую   документацию   и обеспечивает опубликование итогов голосования в средствах массовой информации;</w:t>
      </w:r>
    </w:p>
    <w:p w:rsidR="001C11A8" w:rsidRPr="004C369A" w:rsidRDefault="001C11A8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е) собирает поступающую от окружных избирательных советов первого уровня информацию о явке избирателей на голосование и предварительных итогах выборов и передает ее в Центральную избирательную комиссию Гагаузии;</w:t>
      </w:r>
    </w:p>
    <w:p w:rsidR="001C11A8" w:rsidRPr="004C369A" w:rsidRDefault="001C11A8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ж) рассматривает заявления и жалобы на решения и действия окружных избирательных советов первого уровня и выносит по ним обязательные для исполнения решения;</w:t>
      </w:r>
    </w:p>
    <w:p w:rsidR="001C11A8" w:rsidRPr="004C369A" w:rsidRDefault="001C11A8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з) осуществляет иные действия, связанные с организацией и проведением выборов.»</w:t>
      </w:r>
    </w:p>
    <w:p w:rsidR="00BB4D9E" w:rsidRPr="004C369A" w:rsidRDefault="004A03A2" w:rsidP="004A03A2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lastRenderedPageBreak/>
        <w:t xml:space="preserve">    </w:t>
      </w:r>
      <w:r w:rsidR="00BB4D9E" w:rsidRPr="004C369A">
        <w:rPr>
          <w:sz w:val="28"/>
          <w:szCs w:val="28"/>
        </w:rPr>
        <w:t>6.</w:t>
      </w:r>
      <w:r w:rsidRPr="004C369A">
        <w:rPr>
          <w:sz w:val="28"/>
          <w:szCs w:val="28"/>
        </w:rPr>
        <w:t xml:space="preserve"> </w:t>
      </w:r>
      <w:r w:rsidR="00BB4D9E" w:rsidRPr="004C369A">
        <w:rPr>
          <w:sz w:val="28"/>
          <w:szCs w:val="28"/>
        </w:rPr>
        <w:t>В статье 31. Содействие избирательным советам и бюро</w:t>
      </w:r>
    </w:p>
    <w:p w:rsidR="00BB4D9E" w:rsidRPr="004C369A" w:rsidRDefault="00BE174F" w:rsidP="004A03A2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  В части (1) после слов: «общественно-политические организации» добавить слово «Гагаузии» и далее по тексту.</w:t>
      </w:r>
    </w:p>
    <w:p w:rsidR="0006667B" w:rsidRPr="004C369A" w:rsidRDefault="00BE174F" w:rsidP="004A03A2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7</w:t>
      </w:r>
      <w:r w:rsidR="0006667B" w:rsidRPr="004C369A">
        <w:rPr>
          <w:sz w:val="28"/>
          <w:szCs w:val="28"/>
        </w:rPr>
        <w:t>. В статье 41</w:t>
      </w:r>
      <w:r w:rsidR="00415284" w:rsidRPr="004C369A">
        <w:t xml:space="preserve"> </w:t>
      </w:r>
      <w:r w:rsidR="00415284" w:rsidRPr="004C369A">
        <w:rPr>
          <w:sz w:val="28"/>
          <w:szCs w:val="28"/>
        </w:rPr>
        <w:t>Выдвижение кандидатов</w:t>
      </w:r>
      <w:r w:rsidR="0006667B" w:rsidRPr="004C369A">
        <w:rPr>
          <w:sz w:val="28"/>
          <w:szCs w:val="28"/>
        </w:rPr>
        <w:t>.</w:t>
      </w:r>
    </w:p>
    <w:p w:rsidR="0006667B" w:rsidRPr="004C369A" w:rsidRDefault="0006667B" w:rsidP="004A03A2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В пункте а) части (3) после слов «общественно – политические организации» добавить слово Гагаузии и далее по тексту.</w:t>
      </w:r>
    </w:p>
    <w:p w:rsidR="00415284" w:rsidRPr="004C369A" w:rsidRDefault="00415284" w:rsidP="00415284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8</w:t>
      </w:r>
      <w:r w:rsidR="00A556B3" w:rsidRPr="004C369A">
        <w:rPr>
          <w:sz w:val="28"/>
          <w:szCs w:val="28"/>
        </w:rPr>
        <w:t>. В статье 42</w:t>
      </w:r>
      <w:r w:rsidRPr="004C369A">
        <w:t xml:space="preserve"> </w:t>
      </w:r>
      <w:r w:rsidRPr="004C369A">
        <w:rPr>
          <w:sz w:val="28"/>
          <w:szCs w:val="28"/>
        </w:rPr>
        <w:t xml:space="preserve">Сбор подписей в поддержку выдвинутых кандидатов </w:t>
      </w:r>
    </w:p>
    <w:p w:rsidR="00A556B3" w:rsidRPr="004C369A" w:rsidRDefault="00415284" w:rsidP="00415284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                и проведения референдума</w:t>
      </w:r>
      <w:r w:rsidR="00A556B3" w:rsidRPr="004C369A">
        <w:rPr>
          <w:sz w:val="28"/>
          <w:szCs w:val="28"/>
        </w:rPr>
        <w:t>:</w:t>
      </w:r>
    </w:p>
    <w:p w:rsidR="00A556B3" w:rsidRPr="004C369A" w:rsidRDefault="001A44EF" w:rsidP="004A03A2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    </w:t>
      </w:r>
      <w:r w:rsidR="00A556B3" w:rsidRPr="004C369A">
        <w:rPr>
          <w:sz w:val="28"/>
          <w:szCs w:val="28"/>
        </w:rPr>
        <w:t xml:space="preserve"> В части (1) </w:t>
      </w:r>
      <w:r w:rsidRPr="004C369A">
        <w:rPr>
          <w:sz w:val="28"/>
          <w:szCs w:val="28"/>
        </w:rPr>
        <w:t>после слов: «выдвинутых от партий» добавить слова «и общественно-политических организаций Гагаузии» и далее по тексту.</w:t>
      </w:r>
    </w:p>
    <w:p w:rsidR="004A03A2" w:rsidRPr="004C369A" w:rsidRDefault="0006667B" w:rsidP="004A03A2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</w:t>
      </w:r>
      <w:r w:rsidR="001A44EF" w:rsidRPr="004C369A">
        <w:rPr>
          <w:sz w:val="28"/>
          <w:szCs w:val="28"/>
        </w:rPr>
        <w:t>9</w:t>
      </w:r>
      <w:r w:rsidR="004A03A2" w:rsidRPr="004C369A">
        <w:rPr>
          <w:sz w:val="28"/>
          <w:szCs w:val="28"/>
        </w:rPr>
        <w:t>. В статье 44</w:t>
      </w:r>
      <w:r w:rsidR="001A44EF" w:rsidRPr="004C369A">
        <w:rPr>
          <w:sz w:val="28"/>
          <w:szCs w:val="28"/>
        </w:rPr>
        <w:t xml:space="preserve">  Регистрация кандидатов</w:t>
      </w:r>
      <w:r w:rsidR="004A03A2" w:rsidRPr="004C369A">
        <w:rPr>
          <w:sz w:val="28"/>
          <w:szCs w:val="28"/>
        </w:rPr>
        <w:t>:</w:t>
      </w:r>
    </w:p>
    <w:p w:rsidR="004A03A2" w:rsidRPr="004C369A" w:rsidRDefault="0006667B" w:rsidP="004A03A2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    </w:t>
      </w:r>
      <w:r w:rsidR="004A03A2" w:rsidRPr="004C369A">
        <w:rPr>
          <w:sz w:val="28"/>
          <w:szCs w:val="28"/>
        </w:rPr>
        <w:t>В части (2) после словосочетания «других общественно-политических организаций» исключить слова «,избирательных блоков» добавив слово «Гагаузии» и далее по тексту.</w:t>
      </w:r>
    </w:p>
    <w:p w:rsidR="007E6175" w:rsidRPr="004C369A" w:rsidRDefault="00F46D90" w:rsidP="007E6175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10</w:t>
      </w:r>
      <w:r w:rsidR="007E6175" w:rsidRPr="004C369A">
        <w:rPr>
          <w:sz w:val="28"/>
          <w:szCs w:val="28"/>
        </w:rPr>
        <w:t>.</w:t>
      </w:r>
      <w:r w:rsidRPr="004C369A">
        <w:rPr>
          <w:sz w:val="28"/>
          <w:szCs w:val="28"/>
        </w:rPr>
        <w:t xml:space="preserve"> </w:t>
      </w:r>
      <w:r w:rsidR="007E6175" w:rsidRPr="004C369A">
        <w:rPr>
          <w:sz w:val="28"/>
          <w:szCs w:val="28"/>
        </w:rPr>
        <w:t>В статье 74</w:t>
      </w:r>
      <w:r w:rsidR="00EC1493" w:rsidRPr="004C369A">
        <w:t xml:space="preserve"> </w:t>
      </w:r>
      <w:r w:rsidR="00EC1493" w:rsidRPr="004C369A">
        <w:rPr>
          <w:sz w:val="28"/>
          <w:szCs w:val="28"/>
        </w:rPr>
        <w:t>Выборы в Народное Собрание Гагаузии</w:t>
      </w:r>
      <w:r w:rsidR="007E6175" w:rsidRPr="004C369A">
        <w:rPr>
          <w:sz w:val="28"/>
          <w:szCs w:val="28"/>
        </w:rPr>
        <w:t>:</w:t>
      </w:r>
    </w:p>
    <w:p w:rsidR="007E6175" w:rsidRPr="004C369A" w:rsidRDefault="007E6175" w:rsidP="007E6175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Часть (2) изложить в следующей редакции: </w:t>
      </w:r>
    </w:p>
    <w:p w:rsidR="007E6175" w:rsidRPr="004C369A" w:rsidRDefault="007E6175" w:rsidP="007E6175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«</w:t>
      </w:r>
      <w:r w:rsidRPr="004C369A">
        <w:t xml:space="preserve"> </w:t>
      </w:r>
      <w:r w:rsidRPr="004C369A">
        <w:rPr>
          <w:sz w:val="28"/>
          <w:szCs w:val="28"/>
        </w:rPr>
        <w:t>(2) Выборы Народного Собрания Гагаузии проводятся только по одномандатным избирательным округам на основе голосования по кандидатурам, выдвинутым по одному на каждый избирательный округ первого уровня от партий либо  общественно-политических организаций</w:t>
      </w:r>
      <w:r w:rsidR="00E44EDF" w:rsidRPr="004C369A">
        <w:rPr>
          <w:sz w:val="28"/>
          <w:szCs w:val="28"/>
        </w:rPr>
        <w:t xml:space="preserve"> Гагаузии</w:t>
      </w:r>
      <w:r w:rsidRPr="004C369A">
        <w:rPr>
          <w:sz w:val="28"/>
          <w:szCs w:val="28"/>
        </w:rPr>
        <w:t>,</w:t>
      </w:r>
      <w:r w:rsidR="00E44EDF" w:rsidRPr="004C369A">
        <w:rPr>
          <w:sz w:val="28"/>
          <w:szCs w:val="28"/>
        </w:rPr>
        <w:t xml:space="preserve"> зарегистрированных в АТО Гагаузия (Гагауз Ери), </w:t>
      </w:r>
      <w:r w:rsidRPr="004C369A">
        <w:rPr>
          <w:sz w:val="28"/>
          <w:szCs w:val="28"/>
        </w:rPr>
        <w:t xml:space="preserve"> а также по кандидатурам независимых кандидатов, зарегистрированных в установленном</w:t>
      </w:r>
      <w:r w:rsidR="00E44EDF" w:rsidRPr="004C369A">
        <w:rPr>
          <w:sz w:val="28"/>
          <w:szCs w:val="28"/>
        </w:rPr>
        <w:t xml:space="preserve"> настоящим Кодексом </w:t>
      </w:r>
      <w:r w:rsidRPr="004C369A">
        <w:rPr>
          <w:sz w:val="28"/>
          <w:szCs w:val="28"/>
        </w:rPr>
        <w:t xml:space="preserve"> порядке.»</w:t>
      </w:r>
    </w:p>
    <w:p w:rsidR="00E44EDF" w:rsidRPr="004C369A" w:rsidRDefault="00E44EDF" w:rsidP="007E6175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Дополнить частью (2</w:t>
      </w:r>
      <w:r w:rsidRPr="004C369A">
        <w:rPr>
          <w:sz w:val="28"/>
          <w:szCs w:val="28"/>
          <w:vertAlign w:val="superscript"/>
        </w:rPr>
        <w:t>1</w:t>
      </w:r>
      <w:r w:rsidRPr="004C369A">
        <w:rPr>
          <w:sz w:val="28"/>
          <w:szCs w:val="28"/>
        </w:rPr>
        <w:t>) следующего содержания:</w:t>
      </w:r>
    </w:p>
    <w:p w:rsidR="00E44EDF" w:rsidRPr="004C369A" w:rsidRDefault="00E44EDF" w:rsidP="007E6175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(2</w:t>
      </w:r>
      <w:r w:rsidRPr="004C369A">
        <w:rPr>
          <w:sz w:val="28"/>
          <w:szCs w:val="28"/>
          <w:vertAlign w:val="superscript"/>
        </w:rPr>
        <w:t>1</w:t>
      </w:r>
      <w:r w:rsidRPr="004C369A">
        <w:rPr>
          <w:sz w:val="28"/>
          <w:szCs w:val="28"/>
        </w:rPr>
        <w:t>) В выборах депутатов Народного  Собрания Гагаузии не могут участвовать  и выдвигать кандидатов в депутаты партии и общественно-политические организации Республики Молдова, зарегистрированные в министерстве юстиции  Республики Молдова.</w:t>
      </w:r>
    </w:p>
    <w:p w:rsidR="00816623" w:rsidRPr="004C369A" w:rsidRDefault="00EC1493" w:rsidP="00816623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11.</w:t>
      </w:r>
      <w:r w:rsidR="00162586" w:rsidRPr="004C369A">
        <w:rPr>
          <w:sz w:val="28"/>
          <w:szCs w:val="28"/>
        </w:rPr>
        <w:t>В статье 7</w:t>
      </w:r>
      <w:r w:rsidR="00303ED6" w:rsidRPr="004C369A">
        <w:rPr>
          <w:sz w:val="28"/>
          <w:szCs w:val="28"/>
        </w:rPr>
        <w:t>5</w:t>
      </w:r>
      <w:r w:rsidR="00816623" w:rsidRPr="004C369A">
        <w:rPr>
          <w:sz w:val="28"/>
          <w:szCs w:val="28"/>
        </w:rPr>
        <w:t>.</w:t>
      </w:r>
      <w:r w:rsidR="00816623" w:rsidRPr="004C369A">
        <w:t xml:space="preserve"> </w:t>
      </w:r>
      <w:r w:rsidR="00816623" w:rsidRPr="004C369A">
        <w:rPr>
          <w:sz w:val="28"/>
          <w:szCs w:val="28"/>
        </w:rPr>
        <w:t xml:space="preserve">Избирательные округа и избирательные участки.   </w:t>
      </w:r>
    </w:p>
    <w:p w:rsidR="00162586" w:rsidRPr="004C369A" w:rsidRDefault="00816623" w:rsidP="00816623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      Окружные избирательные советы и участковые избирательные бюро</w:t>
      </w:r>
      <w:r w:rsidR="00162586" w:rsidRPr="004C369A">
        <w:rPr>
          <w:sz w:val="28"/>
          <w:szCs w:val="28"/>
        </w:rPr>
        <w:t>:</w:t>
      </w:r>
    </w:p>
    <w:p w:rsidR="00816623" w:rsidRPr="004C369A" w:rsidRDefault="00816623" w:rsidP="00816623">
      <w:pPr>
        <w:jc w:val="both"/>
        <w:rPr>
          <w:sz w:val="28"/>
          <w:szCs w:val="28"/>
        </w:rPr>
      </w:pPr>
    </w:p>
    <w:p w:rsidR="00303ED6" w:rsidRPr="004C369A" w:rsidRDefault="00303ED6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часть (1) изложить в следующей редакции:</w:t>
      </w:r>
    </w:p>
    <w:p w:rsidR="00303ED6" w:rsidRPr="004C369A" w:rsidRDefault="00685153" w:rsidP="00A20915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«(1) В целях о</w:t>
      </w:r>
      <w:r w:rsidR="00E84763" w:rsidRPr="004C369A">
        <w:rPr>
          <w:sz w:val="28"/>
          <w:szCs w:val="28"/>
        </w:rPr>
        <w:t>рганизации и проведения выборов</w:t>
      </w:r>
      <w:r w:rsidRPr="004C369A">
        <w:rPr>
          <w:sz w:val="28"/>
          <w:szCs w:val="28"/>
        </w:rPr>
        <w:t xml:space="preserve"> не позднее</w:t>
      </w:r>
      <w:r w:rsidR="00E84763" w:rsidRPr="004C369A">
        <w:rPr>
          <w:sz w:val="28"/>
          <w:szCs w:val="28"/>
        </w:rPr>
        <w:t>,</w:t>
      </w:r>
      <w:r w:rsidRPr="004C369A">
        <w:rPr>
          <w:sz w:val="28"/>
          <w:szCs w:val="28"/>
        </w:rPr>
        <w:t xml:space="preserve"> чем за 55 дней до их проведения, Центральная избирательная комиссия Гагаузии, в соответствии с приложением к настоящему закону, образует 5 избирательных округов второго уровня с равным числом избирателей. Максимально допустимое отклонение не должно превышать 10-15 процентов. В их составе образуются 35 одномандатных избирательных округа первого уровня с </w:t>
      </w:r>
      <w:r w:rsidRPr="004C369A">
        <w:rPr>
          <w:sz w:val="28"/>
          <w:szCs w:val="28"/>
        </w:rPr>
        <w:lastRenderedPageBreak/>
        <w:t>числом избирателей не менее пяти тысяч, но в каждом населенном пункте образуется не менее одного избирательного округа.»</w:t>
      </w:r>
      <w:r w:rsidR="00717340" w:rsidRPr="004C369A">
        <w:rPr>
          <w:sz w:val="28"/>
          <w:szCs w:val="28"/>
        </w:rPr>
        <w:t>;</w:t>
      </w:r>
    </w:p>
    <w:p w:rsidR="00E95431" w:rsidRPr="004C369A" w:rsidRDefault="00E95431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дополнить частью (1</w:t>
      </w:r>
      <w:r w:rsidRPr="004C369A">
        <w:rPr>
          <w:sz w:val="28"/>
          <w:szCs w:val="28"/>
          <w:vertAlign w:val="superscript"/>
        </w:rPr>
        <w:t>1</w:t>
      </w:r>
      <w:r w:rsidRPr="004C369A">
        <w:rPr>
          <w:sz w:val="28"/>
          <w:szCs w:val="28"/>
        </w:rPr>
        <w:t>)</w:t>
      </w:r>
      <w:r w:rsidRPr="004C369A">
        <w:rPr>
          <w:sz w:val="28"/>
          <w:szCs w:val="28"/>
          <w:vertAlign w:val="superscript"/>
        </w:rPr>
        <w:t xml:space="preserve"> </w:t>
      </w:r>
      <w:r w:rsidRPr="004C369A">
        <w:rPr>
          <w:sz w:val="28"/>
          <w:szCs w:val="28"/>
        </w:rPr>
        <w:t xml:space="preserve">следующего содержания: </w:t>
      </w:r>
    </w:p>
    <w:p w:rsidR="00E95431" w:rsidRPr="004C369A" w:rsidRDefault="00E95431" w:rsidP="00A20915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«(1</w:t>
      </w:r>
      <w:r w:rsidRPr="004C369A">
        <w:rPr>
          <w:sz w:val="28"/>
          <w:szCs w:val="28"/>
          <w:vertAlign w:val="superscript"/>
        </w:rPr>
        <w:t>1</w:t>
      </w:r>
      <w:r w:rsidR="00685153" w:rsidRPr="004C369A">
        <w:rPr>
          <w:sz w:val="28"/>
          <w:szCs w:val="28"/>
        </w:rPr>
        <w:t xml:space="preserve">) Не </w:t>
      </w:r>
      <w:r w:rsidR="0011432A" w:rsidRPr="004C369A">
        <w:rPr>
          <w:sz w:val="28"/>
          <w:szCs w:val="28"/>
        </w:rPr>
        <w:t>позднее,</w:t>
      </w:r>
      <w:r w:rsidR="00685153" w:rsidRPr="004C369A">
        <w:rPr>
          <w:sz w:val="28"/>
          <w:szCs w:val="28"/>
        </w:rPr>
        <w:t xml:space="preserve"> чем за 50 дней до дня выборов образуются окружные избирательные советы, в соответствии с положениями ст.27 настоящего Кодекса, применяемыми соответствующим образом. Функции окружных избирательных советов предусмотрены статьей 28 настоящего Кодекса, за исключением пункта ж) части (1).</w:t>
      </w:r>
      <w:r w:rsidRPr="004C369A">
        <w:rPr>
          <w:sz w:val="28"/>
          <w:szCs w:val="28"/>
        </w:rPr>
        <w:t>»</w:t>
      </w:r>
      <w:r w:rsidR="00717340" w:rsidRPr="004C369A">
        <w:rPr>
          <w:sz w:val="28"/>
          <w:szCs w:val="28"/>
        </w:rPr>
        <w:t>;</w:t>
      </w:r>
    </w:p>
    <w:p w:rsidR="00685153" w:rsidRPr="004C369A" w:rsidRDefault="00685153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в части (2</w:t>
      </w:r>
      <w:r w:rsidR="00717340" w:rsidRPr="004C369A">
        <w:rPr>
          <w:sz w:val="28"/>
          <w:szCs w:val="28"/>
        </w:rPr>
        <w:t>) после слов</w:t>
      </w:r>
      <w:r w:rsidRPr="004C369A">
        <w:rPr>
          <w:sz w:val="28"/>
          <w:szCs w:val="28"/>
        </w:rPr>
        <w:t xml:space="preserve"> «</w:t>
      </w:r>
      <w:r w:rsidR="00717340" w:rsidRPr="004C369A">
        <w:rPr>
          <w:sz w:val="28"/>
          <w:szCs w:val="28"/>
        </w:rPr>
        <w:t>Избирательные округа</w:t>
      </w:r>
      <w:r w:rsidRPr="004C369A">
        <w:rPr>
          <w:sz w:val="28"/>
          <w:szCs w:val="28"/>
        </w:rPr>
        <w:t>» дополнить словами «первого уровня»;</w:t>
      </w:r>
    </w:p>
    <w:p w:rsidR="00371EB6" w:rsidRPr="004C369A" w:rsidRDefault="00717340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в части (5) после слова «округах» дополнить словами «первого уровня»</w:t>
      </w:r>
      <w:r w:rsidR="007E2FF2" w:rsidRPr="004C369A">
        <w:rPr>
          <w:sz w:val="28"/>
          <w:szCs w:val="28"/>
        </w:rPr>
        <w:t>.</w:t>
      </w:r>
    </w:p>
    <w:p w:rsidR="00816623" w:rsidRPr="004C369A" w:rsidRDefault="00816623" w:rsidP="00816623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12.</w:t>
      </w:r>
      <w:r w:rsidR="00DB0D28" w:rsidRPr="004C369A">
        <w:rPr>
          <w:sz w:val="28"/>
          <w:szCs w:val="28"/>
        </w:rPr>
        <w:t>Статью 76</w:t>
      </w:r>
      <w:r w:rsidRPr="004C369A">
        <w:rPr>
          <w:sz w:val="28"/>
          <w:szCs w:val="28"/>
        </w:rPr>
        <w:t>.</w:t>
      </w:r>
      <w:r w:rsidRPr="004C369A">
        <w:t xml:space="preserve"> </w:t>
      </w:r>
      <w:r w:rsidRPr="004C369A">
        <w:rPr>
          <w:sz w:val="28"/>
          <w:szCs w:val="28"/>
        </w:rPr>
        <w:t>Кандидаты в депутаты Народного Собрания</w:t>
      </w:r>
      <w:r w:rsidR="00DB0D28" w:rsidRPr="004C369A">
        <w:rPr>
          <w:sz w:val="28"/>
          <w:szCs w:val="28"/>
        </w:rPr>
        <w:t xml:space="preserve"> изложить в </w:t>
      </w:r>
    </w:p>
    <w:p w:rsidR="00314092" w:rsidRPr="004C369A" w:rsidRDefault="00816623" w:rsidP="00816623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      </w:t>
      </w:r>
      <w:r w:rsidR="00DB0D28" w:rsidRPr="004C369A">
        <w:rPr>
          <w:sz w:val="28"/>
          <w:szCs w:val="28"/>
        </w:rPr>
        <w:t xml:space="preserve">следующей </w:t>
      </w:r>
      <w:r w:rsidR="00F2088F" w:rsidRPr="004C369A">
        <w:rPr>
          <w:sz w:val="28"/>
          <w:szCs w:val="28"/>
        </w:rPr>
        <w:t>редакции</w:t>
      </w:r>
      <w:r w:rsidR="00EF157C" w:rsidRPr="004C369A">
        <w:rPr>
          <w:sz w:val="28"/>
          <w:szCs w:val="28"/>
        </w:rPr>
        <w:t>:</w:t>
      </w:r>
    </w:p>
    <w:p w:rsidR="00EF157C" w:rsidRPr="004C369A" w:rsidRDefault="00EF157C" w:rsidP="00DB0D28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«</w:t>
      </w:r>
      <w:r w:rsidRPr="004C369A">
        <w:rPr>
          <w:bCs/>
          <w:sz w:val="28"/>
          <w:szCs w:val="28"/>
        </w:rPr>
        <w:t>Статья 76. Кандидаты в депутаты Народного Собрания</w:t>
      </w:r>
    </w:p>
    <w:p w:rsidR="00DB0D28" w:rsidRPr="004C369A" w:rsidRDefault="00DB0D28" w:rsidP="00DB0D28">
      <w:pPr>
        <w:ind w:firstLine="426"/>
        <w:jc w:val="both"/>
        <w:rPr>
          <w:sz w:val="28"/>
          <w:szCs w:val="28"/>
        </w:rPr>
      </w:pPr>
    </w:p>
    <w:p w:rsidR="004A6305" w:rsidRPr="004C369A" w:rsidRDefault="00EF157C" w:rsidP="00DB0D28">
      <w:pPr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Право быть избранными депутатами Народного Собрания Гагаузии имеют граждане Республики Молдова</w:t>
      </w:r>
      <w:r w:rsidR="004A6305" w:rsidRPr="004C369A">
        <w:rPr>
          <w:sz w:val="28"/>
          <w:szCs w:val="28"/>
        </w:rPr>
        <w:t>:</w:t>
      </w:r>
    </w:p>
    <w:p w:rsidR="00DB0D28" w:rsidRPr="004C369A" w:rsidRDefault="00DB0D28" w:rsidP="00DB0D28">
      <w:pPr>
        <w:ind w:firstLine="426"/>
        <w:jc w:val="both"/>
        <w:rPr>
          <w:sz w:val="28"/>
          <w:szCs w:val="28"/>
        </w:rPr>
      </w:pPr>
    </w:p>
    <w:p w:rsidR="009E758E" w:rsidRPr="004C369A" w:rsidRDefault="004A6305" w:rsidP="00DB0D28">
      <w:pPr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а)</w:t>
      </w:r>
      <w:r w:rsidR="009E758E" w:rsidRPr="004C369A">
        <w:rPr>
          <w:sz w:val="28"/>
          <w:szCs w:val="28"/>
        </w:rPr>
        <w:t xml:space="preserve"> </w:t>
      </w:r>
      <w:r w:rsidR="00EF157C" w:rsidRPr="004C369A">
        <w:rPr>
          <w:sz w:val="28"/>
          <w:szCs w:val="28"/>
        </w:rPr>
        <w:t>проживающ</w:t>
      </w:r>
      <w:r w:rsidRPr="004C369A">
        <w:rPr>
          <w:sz w:val="28"/>
          <w:szCs w:val="28"/>
        </w:rPr>
        <w:t xml:space="preserve">ие (либо проживавшие) </w:t>
      </w:r>
      <w:r w:rsidR="009E758E" w:rsidRPr="004C369A">
        <w:rPr>
          <w:sz w:val="28"/>
          <w:szCs w:val="28"/>
        </w:rPr>
        <w:t xml:space="preserve">не менее 10 лет </w:t>
      </w:r>
      <w:r w:rsidRPr="004C369A">
        <w:rPr>
          <w:sz w:val="28"/>
          <w:szCs w:val="28"/>
        </w:rPr>
        <w:t>на территории Гагаузии</w:t>
      </w:r>
      <w:r w:rsidR="009E758E" w:rsidRPr="004C369A">
        <w:rPr>
          <w:sz w:val="28"/>
          <w:szCs w:val="28"/>
        </w:rPr>
        <w:t>;</w:t>
      </w:r>
    </w:p>
    <w:p w:rsidR="00DB0D28" w:rsidRPr="004C369A" w:rsidRDefault="00DB0D28" w:rsidP="00DB0D28">
      <w:pPr>
        <w:ind w:firstLine="426"/>
        <w:jc w:val="both"/>
        <w:rPr>
          <w:sz w:val="28"/>
          <w:szCs w:val="28"/>
        </w:rPr>
      </w:pPr>
    </w:p>
    <w:p w:rsidR="009E758E" w:rsidRPr="004C369A" w:rsidRDefault="009E758E" w:rsidP="00DB0D28">
      <w:pPr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б) зарегистрированные и проживающие не менее одного года на день выборов на территории представляемого ими населенного пункта (территориального избирательного округа);</w:t>
      </w:r>
      <w:r w:rsidR="00EF157C" w:rsidRPr="004C369A">
        <w:rPr>
          <w:sz w:val="28"/>
          <w:szCs w:val="28"/>
        </w:rPr>
        <w:t xml:space="preserve"> </w:t>
      </w:r>
    </w:p>
    <w:p w:rsidR="00DB0D28" w:rsidRPr="004C369A" w:rsidRDefault="00DB0D28" w:rsidP="00DB0D28">
      <w:pPr>
        <w:ind w:firstLine="426"/>
        <w:jc w:val="both"/>
        <w:rPr>
          <w:sz w:val="28"/>
          <w:szCs w:val="28"/>
        </w:rPr>
      </w:pPr>
    </w:p>
    <w:p w:rsidR="009E758E" w:rsidRPr="004C369A" w:rsidRDefault="009E758E" w:rsidP="00DB0D28">
      <w:pPr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в) обладающие избирательным правом</w:t>
      </w:r>
      <w:r w:rsidR="00DB0D28" w:rsidRPr="004C369A">
        <w:rPr>
          <w:sz w:val="28"/>
          <w:szCs w:val="28"/>
        </w:rPr>
        <w:t xml:space="preserve"> и достигшие на день выборов 21 года</w:t>
      </w:r>
      <w:r w:rsidRPr="004C369A">
        <w:rPr>
          <w:sz w:val="28"/>
          <w:szCs w:val="28"/>
        </w:rPr>
        <w:t>;</w:t>
      </w:r>
    </w:p>
    <w:p w:rsidR="00DB0D28" w:rsidRPr="004C369A" w:rsidRDefault="00DB0D28" w:rsidP="00DB0D28">
      <w:pPr>
        <w:ind w:firstLine="426"/>
        <w:jc w:val="both"/>
        <w:rPr>
          <w:sz w:val="28"/>
          <w:szCs w:val="28"/>
        </w:rPr>
      </w:pPr>
    </w:p>
    <w:p w:rsidR="004A6305" w:rsidRPr="004C369A" w:rsidRDefault="009E758E" w:rsidP="00567C1D">
      <w:pPr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г) </w:t>
      </w:r>
      <w:r w:rsidR="00DB0D28" w:rsidRPr="004C369A">
        <w:rPr>
          <w:sz w:val="28"/>
          <w:szCs w:val="28"/>
        </w:rPr>
        <w:t xml:space="preserve"> имеющие, как правило, высшее образование и соответствующие требованиям настоящего Кодекса.</w:t>
      </w:r>
    </w:p>
    <w:p w:rsidR="00567C1D" w:rsidRPr="004C369A" w:rsidRDefault="00567C1D" w:rsidP="00567C1D">
      <w:pPr>
        <w:ind w:firstLine="426"/>
        <w:jc w:val="both"/>
        <w:rPr>
          <w:sz w:val="28"/>
          <w:szCs w:val="28"/>
        </w:rPr>
      </w:pPr>
    </w:p>
    <w:p w:rsidR="00816623" w:rsidRPr="004C369A" w:rsidRDefault="00816623" w:rsidP="00567C1D">
      <w:pPr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13.В с</w:t>
      </w:r>
      <w:r w:rsidRPr="004C369A">
        <w:rPr>
          <w:sz w:val="28"/>
          <w:szCs w:val="28"/>
          <w:lang w:val="tr-TR"/>
        </w:rPr>
        <w:t>татья 80. Особые требования к регистрации кандидатов</w:t>
      </w:r>
    </w:p>
    <w:p w:rsidR="00D2561C" w:rsidRPr="004C369A" w:rsidRDefault="00816623" w:rsidP="00D2561C">
      <w:pPr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В части (1) после слов: </w:t>
      </w:r>
    </w:p>
    <w:p w:rsidR="00816623" w:rsidRPr="004C369A" w:rsidRDefault="00D2561C" w:rsidP="00D2561C">
      <w:pPr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- «общественно-политические организации» добавить слово «Гагаузии» и далее по тексту;</w:t>
      </w:r>
    </w:p>
    <w:p w:rsidR="00D2561C" w:rsidRPr="004C369A" w:rsidRDefault="00D2561C" w:rsidP="00D2561C">
      <w:pPr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- «по каждому избирательному округу» добавить слова: «первого  уровня»</w:t>
      </w:r>
    </w:p>
    <w:p w:rsidR="00D2561C" w:rsidRPr="004C369A" w:rsidRDefault="00D2561C" w:rsidP="00567C1D">
      <w:pPr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В части (2) после слов «избирательных округах» добавить слова «первого уровня».</w:t>
      </w:r>
    </w:p>
    <w:p w:rsidR="00D2561C" w:rsidRPr="004C369A" w:rsidRDefault="00D2561C" w:rsidP="00567C1D">
      <w:pPr>
        <w:ind w:firstLine="426"/>
        <w:jc w:val="both"/>
        <w:rPr>
          <w:sz w:val="28"/>
          <w:szCs w:val="28"/>
        </w:rPr>
      </w:pPr>
    </w:p>
    <w:p w:rsidR="00D2561C" w:rsidRPr="004C369A" w:rsidRDefault="00816623" w:rsidP="00816623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 14. </w:t>
      </w:r>
      <w:r w:rsidR="004C779C" w:rsidRPr="004C369A">
        <w:rPr>
          <w:sz w:val="28"/>
          <w:szCs w:val="28"/>
        </w:rPr>
        <w:t>Статью 87</w:t>
      </w:r>
      <w:r w:rsidR="00D2561C" w:rsidRPr="004C369A">
        <w:rPr>
          <w:sz w:val="28"/>
          <w:szCs w:val="28"/>
        </w:rPr>
        <w:t>.</w:t>
      </w:r>
      <w:r w:rsidR="00D2561C" w:rsidRPr="004C369A">
        <w:t xml:space="preserve"> </w:t>
      </w:r>
      <w:r w:rsidR="00D2561C" w:rsidRPr="004C369A">
        <w:rPr>
          <w:sz w:val="28"/>
          <w:szCs w:val="28"/>
        </w:rPr>
        <w:t>Избрание депутатов Народного Собрания Гагаузии</w:t>
      </w:r>
      <w:r w:rsidRPr="004C369A">
        <w:rPr>
          <w:sz w:val="28"/>
          <w:szCs w:val="28"/>
        </w:rPr>
        <w:t>.</w:t>
      </w:r>
      <w:r w:rsidR="004C779C" w:rsidRPr="004C369A">
        <w:rPr>
          <w:sz w:val="28"/>
          <w:szCs w:val="28"/>
        </w:rPr>
        <w:t xml:space="preserve"> </w:t>
      </w:r>
    </w:p>
    <w:p w:rsidR="004C779C" w:rsidRPr="004C369A" w:rsidRDefault="004C779C" w:rsidP="00816623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дополнить частью (11</w:t>
      </w:r>
      <w:r w:rsidR="00E95431" w:rsidRPr="004C369A">
        <w:rPr>
          <w:sz w:val="28"/>
          <w:szCs w:val="28"/>
        </w:rPr>
        <w:t>)</w:t>
      </w:r>
      <w:r w:rsidR="00E95431" w:rsidRPr="004C369A">
        <w:rPr>
          <w:sz w:val="28"/>
          <w:szCs w:val="28"/>
          <w:vertAlign w:val="superscript"/>
        </w:rPr>
        <w:t xml:space="preserve"> </w:t>
      </w:r>
      <w:r w:rsidR="00E95431" w:rsidRPr="004C369A">
        <w:rPr>
          <w:sz w:val="28"/>
          <w:szCs w:val="28"/>
        </w:rPr>
        <w:t>следующего содержания:</w:t>
      </w:r>
    </w:p>
    <w:p w:rsidR="004C779C" w:rsidRPr="004C369A" w:rsidRDefault="004C779C" w:rsidP="00A20915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lastRenderedPageBreak/>
        <w:t>«(11) Кандидаты, включенные в списки конкурентов на выборах, но не избранные, объявляются резервными кандидатами.»</w:t>
      </w:r>
    </w:p>
    <w:p w:rsidR="004C779C" w:rsidRPr="004C369A" w:rsidRDefault="00832DCC" w:rsidP="00832DCC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   15. </w:t>
      </w:r>
      <w:r w:rsidR="004C779C" w:rsidRPr="004C369A">
        <w:rPr>
          <w:sz w:val="28"/>
          <w:szCs w:val="28"/>
        </w:rPr>
        <w:t>В статье 88</w:t>
      </w:r>
      <w:r w:rsidRPr="004C369A">
        <w:rPr>
          <w:sz w:val="28"/>
          <w:szCs w:val="28"/>
        </w:rPr>
        <w:t xml:space="preserve">. Подведение итогов выборов, подтверждение их результатов и признание мандатов депутатов Народного Собрания Гагаузии:                     </w:t>
      </w:r>
    </w:p>
    <w:p w:rsidR="000B6A93" w:rsidRPr="004C369A" w:rsidRDefault="000B6A93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в части (1) после слова «Кодекса» дополнить словами «</w:t>
      </w:r>
      <w:r w:rsidR="006E5639" w:rsidRPr="004C369A">
        <w:rPr>
          <w:sz w:val="28"/>
          <w:szCs w:val="28"/>
        </w:rPr>
        <w:t xml:space="preserve">, </w:t>
      </w:r>
      <w:r w:rsidRPr="004C369A">
        <w:rPr>
          <w:sz w:val="28"/>
          <w:szCs w:val="28"/>
        </w:rPr>
        <w:t>списки избранных депутатов и резервных кандидатов»;</w:t>
      </w:r>
    </w:p>
    <w:p w:rsidR="000B6A93" w:rsidRPr="004C369A" w:rsidRDefault="000B6A93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в части (2) после слов «</w:t>
      </w:r>
      <w:r w:rsidR="00A553B4" w:rsidRPr="004C369A">
        <w:rPr>
          <w:sz w:val="28"/>
          <w:szCs w:val="28"/>
        </w:rPr>
        <w:t xml:space="preserve">Народного </w:t>
      </w:r>
      <w:r w:rsidRPr="004C369A">
        <w:rPr>
          <w:sz w:val="28"/>
          <w:szCs w:val="28"/>
        </w:rPr>
        <w:t>Собрания Гагаузии»</w:t>
      </w:r>
      <w:r w:rsidR="00A553B4" w:rsidRPr="004C369A">
        <w:rPr>
          <w:sz w:val="28"/>
          <w:szCs w:val="28"/>
        </w:rPr>
        <w:t xml:space="preserve"> </w:t>
      </w:r>
      <w:r w:rsidRPr="004C369A">
        <w:rPr>
          <w:sz w:val="28"/>
          <w:szCs w:val="28"/>
        </w:rPr>
        <w:t>дополнить словами «</w:t>
      </w:r>
      <w:r w:rsidR="00567C1D" w:rsidRPr="004C369A">
        <w:rPr>
          <w:sz w:val="28"/>
          <w:szCs w:val="28"/>
        </w:rPr>
        <w:t>,</w:t>
      </w:r>
      <w:r w:rsidR="00A553B4" w:rsidRPr="004C369A">
        <w:rPr>
          <w:sz w:val="28"/>
          <w:szCs w:val="28"/>
        </w:rPr>
        <w:t xml:space="preserve"> а также </w:t>
      </w:r>
      <w:r w:rsidR="006E5639" w:rsidRPr="004C369A">
        <w:rPr>
          <w:sz w:val="28"/>
          <w:szCs w:val="28"/>
        </w:rPr>
        <w:t xml:space="preserve"> подтверждает списки резервных кандидатов</w:t>
      </w:r>
      <w:r w:rsidRPr="004C369A">
        <w:rPr>
          <w:sz w:val="28"/>
          <w:szCs w:val="28"/>
        </w:rPr>
        <w:t>»;</w:t>
      </w:r>
    </w:p>
    <w:p w:rsidR="006E5639" w:rsidRPr="004C369A" w:rsidRDefault="006E5639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в части (4) после слов «избирательного округа» дополнить словами «и подтверждает списки резервных кандидатов»</w:t>
      </w:r>
      <w:r w:rsidR="00EE7FE3" w:rsidRPr="004C369A">
        <w:rPr>
          <w:sz w:val="28"/>
          <w:szCs w:val="28"/>
        </w:rPr>
        <w:t xml:space="preserve"> и далее по тексту</w:t>
      </w:r>
      <w:r w:rsidRPr="004C369A">
        <w:rPr>
          <w:sz w:val="28"/>
          <w:szCs w:val="28"/>
        </w:rPr>
        <w:t>;</w:t>
      </w:r>
    </w:p>
    <w:p w:rsidR="000B6A93" w:rsidRPr="004C369A" w:rsidRDefault="006E5639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часть (9) изложить</w:t>
      </w:r>
      <w:r w:rsidR="000B6A93" w:rsidRPr="004C369A">
        <w:rPr>
          <w:sz w:val="28"/>
          <w:szCs w:val="28"/>
        </w:rPr>
        <w:t xml:space="preserve"> в следующей редакции:</w:t>
      </w:r>
    </w:p>
    <w:p w:rsidR="006E5639" w:rsidRPr="004C369A" w:rsidRDefault="006E5639" w:rsidP="00A20915">
      <w:pPr>
        <w:spacing w:after="1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«(9) В случае освобождения депутатского мандата в каком-либо территориальном избирательном округе</w:t>
      </w:r>
      <w:r w:rsidR="00832DCC" w:rsidRPr="004C369A">
        <w:rPr>
          <w:sz w:val="28"/>
          <w:szCs w:val="28"/>
        </w:rPr>
        <w:t xml:space="preserve"> первого уровня</w:t>
      </w:r>
      <w:r w:rsidRPr="004C369A">
        <w:rPr>
          <w:sz w:val="28"/>
          <w:szCs w:val="28"/>
        </w:rPr>
        <w:t>, по обращению Центральной избирательной комиссии резервный кандидат объявляется Апелляционной палатой избранным. Резервный кандидат может отказаться от депутатского мандата, представив письменное заявление в Центральную избирательную комиссию.»</w:t>
      </w:r>
    </w:p>
    <w:p w:rsidR="006E5639" w:rsidRPr="004C369A" w:rsidRDefault="006E5639" w:rsidP="00A20915">
      <w:pPr>
        <w:spacing w:after="120"/>
        <w:ind w:firstLine="426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часть (10) исключить.</w:t>
      </w:r>
    </w:p>
    <w:p w:rsidR="00947ED9" w:rsidRPr="004C369A" w:rsidRDefault="00832DCC" w:rsidP="00832DCC">
      <w:pPr>
        <w:spacing w:after="120"/>
        <w:ind w:left="7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16.</w:t>
      </w:r>
      <w:r w:rsidR="00947ED9" w:rsidRPr="004C369A">
        <w:t xml:space="preserve"> </w:t>
      </w:r>
      <w:r w:rsidR="003E168B" w:rsidRPr="004C369A">
        <w:rPr>
          <w:sz w:val="28"/>
          <w:szCs w:val="28"/>
        </w:rPr>
        <w:t>В статье</w:t>
      </w:r>
      <w:r w:rsidR="00947ED9" w:rsidRPr="004C369A">
        <w:rPr>
          <w:sz w:val="28"/>
          <w:szCs w:val="28"/>
        </w:rPr>
        <w:t xml:space="preserve"> 99. Регистрация кандидатов</w:t>
      </w:r>
    </w:p>
    <w:p w:rsidR="00947ED9" w:rsidRPr="004C369A" w:rsidRDefault="00947ED9" w:rsidP="00832DCC">
      <w:pPr>
        <w:spacing w:after="120"/>
        <w:ind w:left="7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В части (5) после слов: «общественно-политической организации» добавить слово «Гагаузии» и далее по тексту.</w:t>
      </w:r>
    </w:p>
    <w:p w:rsidR="003E168B" w:rsidRPr="004C369A" w:rsidRDefault="003E168B" w:rsidP="003E168B">
      <w:pPr>
        <w:ind w:left="7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17. В статье 124. Специальные требования к выдвижению кандидатов</w:t>
      </w:r>
    </w:p>
    <w:p w:rsidR="003E168B" w:rsidRPr="004C369A" w:rsidRDefault="003E168B" w:rsidP="003E168B">
      <w:pPr>
        <w:ind w:left="7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 партиями, другими общественно-политическими организациями и   </w:t>
      </w:r>
    </w:p>
    <w:p w:rsidR="00947ED9" w:rsidRPr="004C369A" w:rsidRDefault="003E168B" w:rsidP="003E168B">
      <w:pPr>
        <w:ind w:left="7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избирательными блоками.</w:t>
      </w:r>
    </w:p>
    <w:p w:rsidR="003E168B" w:rsidRPr="004C369A" w:rsidRDefault="003E168B" w:rsidP="003E168B">
      <w:pPr>
        <w:ind w:left="7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В части (1) после слов: «другими общественно-политическими организациями» добавить слово Гагаузии и далее по тексту.</w:t>
      </w:r>
    </w:p>
    <w:p w:rsidR="003E168B" w:rsidRPr="004C369A" w:rsidRDefault="003E168B" w:rsidP="003E168B">
      <w:pPr>
        <w:ind w:left="7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В части (2)  после слов: «другие общественно-политические организации</w:t>
      </w:r>
      <w:r w:rsidR="00715700" w:rsidRPr="004C369A">
        <w:rPr>
          <w:sz w:val="28"/>
          <w:szCs w:val="28"/>
        </w:rPr>
        <w:t>» добавить слово» «Гагаузии» и далее по тексту.</w:t>
      </w:r>
    </w:p>
    <w:p w:rsidR="00715700" w:rsidRPr="004C369A" w:rsidRDefault="00715700" w:rsidP="003E168B">
      <w:pPr>
        <w:ind w:left="720"/>
        <w:jc w:val="both"/>
        <w:rPr>
          <w:sz w:val="28"/>
          <w:szCs w:val="28"/>
        </w:rPr>
      </w:pPr>
    </w:p>
    <w:p w:rsidR="00715700" w:rsidRPr="004C369A" w:rsidRDefault="00715700" w:rsidP="00715700">
      <w:pPr>
        <w:ind w:left="7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18.</w:t>
      </w:r>
      <w:r w:rsidRPr="004C369A">
        <w:t xml:space="preserve"> </w:t>
      </w:r>
      <w:r w:rsidRPr="004C369A">
        <w:rPr>
          <w:sz w:val="28"/>
          <w:szCs w:val="28"/>
        </w:rPr>
        <w:t xml:space="preserve">В статье 125.  Специальные требования к выдвижению кандидатур </w:t>
      </w:r>
    </w:p>
    <w:p w:rsidR="00715700" w:rsidRPr="004C369A" w:rsidRDefault="00715700" w:rsidP="00715700">
      <w:pPr>
        <w:ind w:left="7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                  независимых и иных кандидатов</w:t>
      </w:r>
    </w:p>
    <w:p w:rsidR="00715700" w:rsidRPr="004C369A" w:rsidRDefault="00715700" w:rsidP="00715700">
      <w:pPr>
        <w:ind w:left="7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 В части (3) после слов: «выдвинутые от партий» добавить слова: «и общественно-политических организаций Гагаузии»  и далее по тексту.</w:t>
      </w:r>
    </w:p>
    <w:p w:rsidR="00715700" w:rsidRPr="004C369A" w:rsidRDefault="00715700" w:rsidP="00715700">
      <w:pPr>
        <w:ind w:left="720"/>
        <w:jc w:val="both"/>
        <w:rPr>
          <w:sz w:val="28"/>
          <w:szCs w:val="28"/>
        </w:rPr>
      </w:pPr>
    </w:p>
    <w:p w:rsidR="00715700" w:rsidRPr="004C369A" w:rsidRDefault="00715700" w:rsidP="00832DCC">
      <w:pPr>
        <w:spacing w:after="120"/>
        <w:ind w:left="7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19.</w:t>
      </w:r>
      <w:r w:rsidRPr="004C369A">
        <w:t xml:space="preserve"> </w:t>
      </w:r>
      <w:r w:rsidRPr="004C369A">
        <w:rPr>
          <w:sz w:val="28"/>
          <w:szCs w:val="28"/>
        </w:rPr>
        <w:t>В статья 131. Распределение мандатов советников местных советов</w:t>
      </w:r>
    </w:p>
    <w:p w:rsidR="0076241B" w:rsidRPr="004C369A" w:rsidRDefault="0076241B" w:rsidP="00832DCC">
      <w:pPr>
        <w:spacing w:after="120"/>
        <w:ind w:left="7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В части (9) после слов: «принадлежащего партии, другой общественно-политической организации» добавить слово «Гагаузии» и далее по тексту.</w:t>
      </w:r>
    </w:p>
    <w:p w:rsidR="00EF1E04" w:rsidRPr="004C369A" w:rsidRDefault="0076241B" w:rsidP="00832DCC">
      <w:pPr>
        <w:spacing w:after="120"/>
        <w:ind w:left="720"/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 20. </w:t>
      </w:r>
      <w:r w:rsidR="00DC0CA0" w:rsidRPr="004C369A">
        <w:rPr>
          <w:sz w:val="28"/>
          <w:szCs w:val="28"/>
        </w:rPr>
        <w:t>Дополнить</w:t>
      </w:r>
      <w:r w:rsidR="00EF1E04" w:rsidRPr="004C369A">
        <w:rPr>
          <w:sz w:val="28"/>
          <w:szCs w:val="28"/>
        </w:rPr>
        <w:t xml:space="preserve"> приложением следующего содержания:</w:t>
      </w:r>
    </w:p>
    <w:p w:rsidR="00E84763" w:rsidRPr="004C369A" w:rsidRDefault="00E84763" w:rsidP="00EF1E04">
      <w:pPr>
        <w:jc w:val="right"/>
        <w:rPr>
          <w:b/>
          <w:sz w:val="28"/>
          <w:szCs w:val="28"/>
        </w:rPr>
      </w:pPr>
    </w:p>
    <w:p w:rsidR="00EF1E04" w:rsidRPr="004C369A" w:rsidRDefault="00EE7FE3" w:rsidP="00EF1E04">
      <w:pPr>
        <w:jc w:val="right"/>
        <w:rPr>
          <w:b/>
          <w:sz w:val="28"/>
          <w:szCs w:val="28"/>
        </w:rPr>
      </w:pPr>
      <w:r w:rsidRPr="004C369A">
        <w:rPr>
          <w:b/>
          <w:sz w:val="28"/>
          <w:szCs w:val="28"/>
        </w:rPr>
        <w:lastRenderedPageBreak/>
        <w:t>П</w:t>
      </w:r>
      <w:r w:rsidR="00EF1E04" w:rsidRPr="004C369A">
        <w:rPr>
          <w:b/>
          <w:sz w:val="28"/>
          <w:szCs w:val="28"/>
        </w:rPr>
        <w:t>риложение</w:t>
      </w:r>
    </w:p>
    <w:p w:rsidR="00EF1E04" w:rsidRPr="004C369A" w:rsidRDefault="00EE7FE3" w:rsidP="00EF1E04">
      <w:pPr>
        <w:jc w:val="center"/>
        <w:rPr>
          <w:sz w:val="40"/>
          <w:szCs w:val="40"/>
        </w:rPr>
      </w:pPr>
      <w:r w:rsidRPr="004C369A">
        <w:rPr>
          <w:sz w:val="40"/>
          <w:szCs w:val="40"/>
        </w:rPr>
        <w:t>Структура</w:t>
      </w:r>
    </w:p>
    <w:p w:rsidR="00EF1E04" w:rsidRPr="004C369A" w:rsidRDefault="00EF1E04" w:rsidP="00EF1E04">
      <w:pPr>
        <w:jc w:val="center"/>
        <w:rPr>
          <w:sz w:val="28"/>
          <w:szCs w:val="28"/>
        </w:rPr>
      </w:pPr>
      <w:r w:rsidRPr="004C369A">
        <w:rPr>
          <w:sz w:val="28"/>
          <w:szCs w:val="28"/>
        </w:rPr>
        <w:t>избирательных округов</w:t>
      </w:r>
      <w:r w:rsidR="00DE167D" w:rsidRPr="004C369A">
        <w:rPr>
          <w:sz w:val="28"/>
          <w:szCs w:val="28"/>
        </w:rPr>
        <w:t xml:space="preserve"> </w:t>
      </w:r>
      <w:r w:rsidR="006E5639" w:rsidRPr="004C369A">
        <w:rPr>
          <w:sz w:val="28"/>
          <w:szCs w:val="28"/>
        </w:rPr>
        <w:t xml:space="preserve">первого и </w:t>
      </w:r>
      <w:r w:rsidR="00F931EE" w:rsidRPr="004C369A">
        <w:rPr>
          <w:sz w:val="28"/>
          <w:szCs w:val="28"/>
        </w:rPr>
        <w:t>второго уровней</w:t>
      </w:r>
      <w:r w:rsidR="00EE7FE3" w:rsidRPr="004C369A">
        <w:rPr>
          <w:sz w:val="28"/>
          <w:szCs w:val="28"/>
        </w:rPr>
        <w:t xml:space="preserve"> при проведении</w:t>
      </w:r>
    </w:p>
    <w:p w:rsidR="00EF1E04" w:rsidRPr="004C369A" w:rsidRDefault="00EF1E04" w:rsidP="00EF1E04">
      <w:pPr>
        <w:jc w:val="center"/>
        <w:rPr>
          <w:sz w:val="28"/>
          <w:szCs w:val="28"/>
        </w:rPr>
      </w:pPr>
      <w:r w:rsidRPr="004C369A">
        <w:rPr>
          <w:sz w:val="28"/>
          <w:szCs w:val="28"/>
        </w:rPr>
        <w:t>выборов депутатов Народного Собрания Гагаузии</w:t>
      </w:r>
    </w:p>
    <w:p w:rsidR="00EF1E04" w:rsidRPr="004C369A" w:rsidRDefault="00EF1E04" w:rsidP="00EF1E04">
      <w:pPr>
        <w:jc w:val="center"/>
        <w:rPr>
          <w:sz w:val="28"/>
          <w:szCs w:val="28"/>
        </w:rPr>
      </w:pP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В территориальный избирательный округ второго уровня №1 входят избирательного округа первого уровня: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Комрат: №1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Комрат: №2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Комрат: №3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Комрат: №4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Буджак :№15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proofErr w:type="spellStart"/>
      <w:r w:rsidRPr="004C369A">
        <w:rPr>
          <w:sz w:val="28"/>
          <w:szCs w:val="28"/>
        </w:rPr>
        <w:t>Ферапонтьевка</w:t>
      </w:r>
      <w:proofErr w:type="spellEnd"/>
      <w:r w:rsidRPr="004C369A">
        <w:rPr>
          <w:sz w:val="28"/>
          <w:szCs w:val="28"/>
        </w:rPr>
        <w:t>: №21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proofErr w:type="spellStart"/>
      <w:r w:rsidRPr="004C369A">
        <w:rPr>
          <w:sz w:val="28"/>
          <w:szCs w:val="28"/>
        </w:rPr>
        <w:t>Конгазчик</w:t>
      </w:r>
      <w:proofErr w:type="spellEnd"/>
      <w:r w:rsidRPr="004C369A">
        <w:rPr>
          <w:sz w:val="28"/>
          <w:szCs w:val="28"/>
        </w:rPr>
        <w:t>: №29.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В территориальный избирательный округ второго уровня №2 входят избирательные округа первого уровня: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Чадыр-Лунга: №5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proofErr w:type="spellStart"/>
      <w:r w:rsidRPr="004C369A">
        <w:rPr>
          <w:sz w:val="28"/>
          <w:szCs w:val="28"/>
        </w:rPr>
        <w:t>Чадыр</w:t>
      </w:r>
      <w:proofErr w:type="spellEnd"/>
      <w:r w:rsidRPr="004C369A">
        <w:rPr>
          <w:sz w:val="28"/>
          <w:szCs w:val="28"/>
        </w:rPr>
        <w:t xml:space="preserve">- </w:t>
      </w:r>
      <w:proofErr w:type="spellStart"/>
      <w:r w:rsidRPr="004C369A">
        <w:rPr>
          <w:sz w:val="28"/>
          <w:szCs w:val="28"/>
        </w:rPr>
        <w:t>Лунга</w:t>
      </w:r>
      <w:proofErr w:type="spellEnd"/>
      <w:r w:rsidRPr="004C369A">
        <w:rPr>
          <w:sz w:val="28"/>
          <w:szCs w:val="28"/>
        </w:rPr>
        <w:t>: №6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proofErr w:type="spellStart"/>
      <w:r w:rsidRPr="004C369A">
        <w:rPr>
          <w:sz w:val="28"/>
          <w:szCs w:val="28"/>
        </w:rPr>
        <w:t>Чадыр</w:t>
      </w:r>
      <w:proofErr w:type="spellEnd"/>
      <w:r w:rsidRPr="004C369A">
        <w:rPr>
          <w:sz w:val="28"/>
          <w:szCs w:val="28"/>
        </w:rPr>
        <w:t xml:space="preserve">- </w:t>
      </w:r>
      <w:proofErr w:type="spellStart"/>
      <w:r w:rsidRPr="004C369A">
        <w:rPr>
          <w:sz w:val="28"/>
          <w:szCs w:val="28"/>
        </w:rPr>
        <w:t>Лунга</w:t>
      </w:r>
      <w:proofErr w:type="spellEnd"/>
      <w:r w:rsidRPr="004C369A">
        <w:rPr>
          <w:sz w:val="28"/>
          <w:szCs w:val="28"/>
        </w:rPr>
        <w:t>: №7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proofErr w:type="spellStart"/>
      <w:r w:rsidRPr="004C369A">
        <w:rPr>
          <w:sz w:val="28"/>
          <w:szCs w:val="28"/>
        </w:rPr>
        <w:t>Бешгиоз</w:t>
      </w:r>
      <w:proofErr w:type="spellEnd"/>
      <w:r w:rsidRPr="004C369A">
        <w:rPr>
          <w:sz w:val="28"/>
          <w:szCs w:val="28"/>
        </w:rPr>
        <w:t>: №14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proofErr w:type="spellStart"/>
      <w:r w:rsidRPr="004C369A">
        <w:rPr>
          <w:sz w:val="28"/>
          <w:szCs w:val="28"/>
        </w:rPr>
        <w:t>Джолтай</w:t>
      </w:r>
      <w:proofErr w:type="spellEnd"/>
      <w:r w:rsidRPr="004C369A">
        <w:rPr>
          <w:sz w:val="28"/>
          <w:szCs w:val="28"/>
        </w:rPr>
        <w:t>: №19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proofErr w:type="spellStart"/>
      <w:r w:rsidRPr="004C369A">
        <w:rPr>
          <w:sz w:val="28"/>
          <w:szCs w:val="28"/>
        </w:rPr>
        <w:t>Карболия</w:t>
      </w:r>
      <w:proofErr w:type="spellEnd"/>
      <w:r w:rsidRPr="004C369A">
        <w:rPr>
          <w:sz w:val="28"/>
          <w:szCs w:val="28"/>
        </w:rPr>
        <w:t>: №23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Русская- </w:t>
      </w:r>
      <w:proofErr w:type="spellStart"/>
      <w:r w:rsidRPr="004C369A">
        <w:rPr>
          <w:sz w:val="28"/>
          <w:szCs w:val="28"/>
        </w:rPr>
        <w:t>Кисилия</w:t>
      </w:r>
      <w:proofErr w:type="spellEnd"/>
      <w:r w:rsidRPr="004C369A">
        <w:rPr>
          <w:sz w:val="28"/>
          <w:szCs w:val="28"/>
        </w:rPr>
        <w:t>: №33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В территориальный избирательный округ второго уровня №3 входят избирательные округа первого уровня: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Вулканешты: №8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Вулканешты: №9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Вулканешты: № 10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proofErr w:type="spellStart"/>
      <w:r w:rsidRPr="004C369A">
        <w:rPr>
          <w:sz w:val="28"/>
          <w:szCs w:val="28"/>
        </w:rPr>
        <w:t>Чишмикиой</w:t>
      </w:r>
      <w:proofErr w:type="spellEnd"/>
      <w:r w:rsidRPr="004C369A">
        <w:rPr>
          <w:sz w:val="28"/>
          <w:szCs w:val="28"/>
        </w:rPr>
        <w:t>: №16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proofErr w:type="spellStart"/>
      <w:r w:rsidRPr="004C369A">
        <w:rPr>
          <w:sz w:val="28"/>
          <w:szCs w:val="28"/>
        </w:rPr>
        <w:t>Этулия</w:t>
      </w:r>
      <w:proofErr w:type="spellEnd"/>
      <w:r w:rsidRPr="004C369A">
        <w:rPr>
          <w:sz w:val="28"/>
          <w:szCs w:val="28"/>
        </w:rPr>
        <w:t>: 320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proofErr w:type="spellStart"/>
      <w:r w:rsidRPr="004C369A">
        <w:rPr>
          <w:sz w:val="28"/>
          <w:szCs w:val="28"/>
        </w:rPr>
        <w:t>Копчак</w:t>
      </w:r>
      <w:proofErr w:type="spellEnd"/>
      <w:r w:rsidRPr="004C369A">
        <w:rPr>
          <w:sz w:val="28"/>
          <w:szCs w:val="28"/>
        </w:rPr>
        <w:t>: №30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proofErr w:type="spellStart"/>
      <w:r w:rsidRPr="004C369A">
        <w:rPr>
          <w:sz w:val="28"/>
          <w:szCs w:val="28"/>
        </w:rPr>
        <w:t>Копчак</w:t>
      </w:r>
      <w:proofErr w:type="spellEnd"/>
      <w:r w:rsidRPr="004C369A">
        <w:rPr>
          <w:sz w:val="28"/>
          <w:szCs w:val="28"/>
        </w:rPr>
        <w:t>: № 31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В территориальный избирательный округ второго уровня №4 входят избирательные округа первого уровня: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proofErr w:type="spellStart"/>
      <w:r w:rsidRPr="004C369A">
        <w:rPr>
          <w:sz w:val="28"/>
          <w:szCs w:val="28"/>
        </w:rPr>
        <w:t>Дезгинжа</w:t>
      </w:r>
      <w:proofErr w:type="spellEnd"/>
      <w:r w:rsidRPr="004C369A">
        <w:rPr>
          <w:sz w:val="28"/>
          <w:szCs w:val="28"/>
        </w:rPr>
        <w:t>: №18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Кирсово: №26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proofErr w:type="spellStart"/>
      <w:r w:rsidRPr="004C369A">
        <w:rPr>
          <w:sz w:val="28"/>
          <w:szCs w:val="28"/>
        </w:rPr>
        <w:t>Бешалма</w:t>
      </w:r>
      <w:proofErr w:type="spellEnd"/>
      <w:r w:rsidRPr="004C369A">
        <w:rPr>
          <w:sz w:val="28"/>
          <w:szCs w:val="28"/>
        </w:rPr>
        <w:t>: №13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Конгаз: №27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Конгаз :№28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Светлый: №34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proofErr w:type="spellStart"/>
      <w:r w:rsidRPr="004C369A">
        <w:rPr>
          <w:sz w:val="28"/>
          <w:szCs w:val="28"/>
        </w:rPr>
        <w:t>Котовское</w:t>
      </w:r>
      <w:proofErr w:type="spellEnd"/>
      <w:r w:rsidRPr="004C369A">
        <w:rPr>
          <w:sz w:val="28"/>
          <w:szCs w:val="28"/>
        </w:rPr>
        <w:t>: №32.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В территориальный избирательный округ второго уровня №5 входят избирательные округа первого уровня: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Чок- Майдан: №17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Авдарма: №11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Кириет- Лунга: №25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Томай: №35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Гайдары: №22</w:t>
      </w:r>
    </w:p>
    <w:p w:rsidR="00A20915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Баурчи: №12</w:t>
      </w:r>
    </w:p>
    <w:p w:rsidR="009B01B3" w:rsidRPr="004C369A" w:rsidRDefault="00A20915" w:rsidP="00A2091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Казаклия: № 29.</w:t>
      </w:r>
    </w:p>
    <w:p w:rsidR="00AC7E9F" w:rsidRPr="004C369A" w:rsidRDefault="00AC7E9F" w:rsidP="00AC7E9F">
      <w:pPr>
        <w:jc w:val="both"/>
        <w:rPr>
          <w:b/>
          <w:sz w:val="28"/>
          <w:szCs w:val="28"/>
        </w:rPr>
      </w:pPr>
      <w:r w:rsidRPr="004C369A">
        <w:rPr>
          <w:b/>
          <w:sz w:val="28"/>
          <w:szCs w:val="28"/>
        </w:rPr>
        <w:t xml:space="preserve">  </w:t>
      </w:r>
    </w:p>
    <w:p w:rsidR="00AC7E9F" w:rsidRPr="004C369A" w:rsidRDefault="00BB170A" w:rsidP="00AC7E9F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       </w:t>
      </w:r>
      <w:r w:rsidR="00AC7E9F" w:rsidRPr="004C369A">
        <w:rPr>
          <w:sz w:val="28"/>
          <w:szCs w:val="28"/>
        </w:rPr>
        <w:t>Содержание  указанной структуры</w:t>
      </w:r>
      <w:r w:rsidR="00AC7E9F" w:rsidRPr="004C369A">
        <w:t xml:space="preserve"> </w:t>
      </w:r>
      <w:r w:rsidR="00AC7E9F" w:rsidRPr="004C369A">
        <w:rPr>
          <w:sz w:val="28"/>
          <w:szCs w:val="28"/>
        </w:rPr>
        <w:t>избирательных округов второго уровня может быть изменён</w:t>
      </w:r>
      <w:r w:rsidRPr="004C369A">
        <w:rPr>
          <w:sz w:val="28"/>
          <w:szCs w:val="28"/>
        </w:rPr>
        <w:t>о</w:t>
      </w:r>
      <w:r w:rsidR="00AC7E9F" w:rsidRPr="004C369A">
        <w:rPr>
          <w:sz w:val="28"/>
          <w:szCs w:val="28"/>
        </w:rPr>
        <w:t xml:space="preserve"> Народным Собранием Гагаузии по </w:t>
      </w:r>
      <w:r w:rsidRPr="004C369A">
        <w:rPr>
          <w:sz w:val="28"/>
          <w:szCs w:val="28"/>
        </w:rPr>
        <w:t xml:space="preserve"> мотивированному </w:t>
      </w:r>
      <w:r w:rsidR="00AC7E9F" w:rsidRPr="004C369A">
        <w:rPr>
          <w:sz w:val="28"/>
          <w:szCs w:val="28"/>
        </w:rPr>
        <w:t>ходатайству Центральной избирательной комиссии Гагаузии посредством</w:t>
      </w:r>
      <w:r w:rsidRPr="004C369A">
        <w:rPr>
          <w:sz w:val="28"/>
          <w:szCs w:val="28"/>
        </w:rPr>
        <w:t xml:space="preserve"> перемещения избирательных округов первого уровня</w:t>
      </w:r>
      <w:r w:rsidR="00785194" w:rsidRPr="004C369A">
        <w:rPr>
          <w:sz w:val="28"/>
          <w:szCs w:val="28"/>
        </w:rPr>
        <w:t xml:space="preserve"> </w:t>
      </w:r>
      <w:r w:rsidR="00C55023" w:rsidRPr="004C369A">
        <w:rPr>
          <w:sz w:val="28"/>
          <w:szCs w:val="28"/>
        </w:rPr>
        <w:t xml:space="preserve">внутри структуры, </w:t>
      </w:r>
      <w:r w:rsidR="00785194" w:rsidRPr="004C369A">
        <w:rPr>
          <w:sz w:val="28"/>
          <w:szCs w:val="28"/>
        </w:rPr>
        <w:t>в целях сохранения принципа равного представительства депутатов от числа избирателей в округах</w:t>
      </w:r>
      <w:r w:rsidR="00AC7E9F" w:rsidRPr="004C369A">
        <w:rPr>
          <w:sz w:val="28"/>
          <w:szCs w:val="28"/>
        </w:rPr>
        <w:t>.</w:t>
      </w:r>
    </w:p>
    <w:p w:rsidR="00AC7E9F" w:rsidRPr="004C369A" w:rsidRDefault="00AC7E9F" w:rsidP="00AC7E9F">
      <w:pPr>
        <w:jc w:val="both"/>
        <w:rPr>
          <w:b/>
          <w:sz w:val="28"/>
          <w:szCs w:val="28"/>
        </w:rPr>
      </w:pPr>
    </w:p>
    <w:p w:rsidR="00B243E5" w:rsidRPr="004C369A" w:rsidRDefault="00B243E5" w:rsidP="00DC0CA0">
      <w:pPr>
        <w:spacing w:after="120"/>
        <w:jc w:val="both"/>
        <w:rPr>
          <w:sz w:val="26"/>
          <w:szCs w:val="26"/>
        </w:rPr>
      </w:pPr>
      <w:r w:rsidRPr="004C369A">
        <w:rPr>
          <w:b/>
          <w:sz w:val="28"/>
          <w:szCs w:val="28"/>
        </w:rPr>
        <w:t>СТАТЬЯ 2.</w:t>
      </w:r>
      <w:r w:rsidRPr="004C369A">
        <w:rPr>
          <w:sz w:val="26"/>
          <w:szCs w:val="26"/>
        </w:rPr>
        <w:t xml:space="preserve">  </w:t>
      </w:r>
    </w:p>
    <w:p w:rsidR="00B243E5" w:rsidRPr="004C369A" w:rsidRDefault="00B243E5" w:rsidP="00DC0CA0">
      <w:pPr>
        <w:spacing w:after="120"/>
        <w:ind w:firstLine="708"/>
        <w:jc w:val="both"/>
        <w:rPr>
          <w:b/>
          <w:sz w:val="28"/>
          <w:szCs w:val="28"/>
        </w:rPr>
      </w:pPr>
      <w:r w:rsidRPr="004C369A">
        <w:rPr>
          <w:sz w:val="28"/>
          <w:szCs w:val="28"/>
        </w:rPr>
        <w:t>Настоящий закон вступает в силу со дня опубликования.</w:t>
      </w:r>
    </w:p>
    <w:p w:rsidR="00B243E5" w:rsidRPr="004C369A" w:rsidRDefault="00B243E5" w:rsidP="00B243E5">
      <w:pPr>
        <w:rPr>
          <w:sz w:val="28"/>
          <w:szCs w:val="28"/>
        </w:rPr>
      </w:pPr>
    </w:p>
    <w:p w:rsidR="00B243E5" w:rsidRPr="004C369A" w:rsidRDefault="00B243E5" w:rsidP="00B243E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Глава (Башкан)</w:t>
      </w:r>
    </w:p>
    <w:p w:rsidR="00B243E5" w:rsidRPr="004C369A" w:rsidRDefault="00B243E5" w:rsidP="00B243E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Гагаузии (Гагауз Ери)                                                                     И.Ф.Влах</w:t>
      </w:r>
    </w:p>
    <w:p w:rsidR="00B243E5" w:rsidRPr="004C369A" w:rsidRDefault="00B243E5" w:rsidP="00B243E5">
      <w:pPr>
        <w:jc w:val="both"/>
        <w:rPr>
          <w:sz w:val="28"/>
          <w:szCs w:val="28"/>
        </w:rPr>
      </w:pPr>
    </w:p>
    <w:p w:rsidR="00B243E5" w:rsidRPr="004C369A" w:rsidRDefault="00B243E5" w:rsidP="00B243E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 xml:space="preserve">мун. Комрат, ______________ </w:t>
      </w:r>
      <w:r w:rsidR="006E0F9D" w:rsidRPr="004C369A">
        <w:rPr>
          <w:sz w:val="28"/>
          <w:szCs w:val="28"/>
        </w:rPr>
        <w:t>2019</w:t>
      </w:r>
      <w:r w:rsidRPr="004C369A">
        <w:rPr>
          <w:sz w:val="28"/>
          <w:szCs w:val="28"/>
        </w:rPr>
        <w:t>г.</w:t>
      </w:r>
    </w:p>
    <w:p w:rsidR="00B243E5" w:rsidRPr="004C369A" w:rsidRDefault="00B243E5" w:rsidP="00B243E5">
      <w:pPr>
        <w:jc w:val="both"/>
        <w:rPr>
          <w:sz w:val="28"/>
          <w:szCs w:val="28"/>
        </w:rPr>
      </w:pPr>
      <w:r w:rsidRPr="004C369A">
        <w:rPr>
          <w:sz w:val="28"/>
          <w:szCs w:val="28"/>
        </w:rPr>
        <w:t>№________</w:t>
      </w:r>
    </w:p>
    <w:p w:rsidR="00B243E5" w:rsidRPr="004C369A" w:rsidRDefault="00B243E5" w:rsidP="00FA462A"/>
    <w:bookmarkEnd w:id="0"/>
    <w:p w:rsidR="008D2448" w:rsidRPr="004C369A" w:rsidRDefault="008D2448" w:rsidP="00FA462A"/>
    <w:sectPr w:rsidR="008D2448" w:rsidRPr="004C369A" w:rsidSect="008D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76D4"/>
    <w:multiLevelType w:val="hybridMultilevel"/>
    <w:tmpl w:val="F3B40268"/>
    <w:lvl w:ilvl="0" w:tplc="E090A608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C4995"/>
    <w:multiLevelType w:val="hybridMultilevel"/>
    <w:tmpl w:val="DFE29258"/>
    <w:lvl w:ilvl="0" w:tplc="CF9E5F72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E4028"/>
    <w:multiLevelType w:val="hybridMultilevel"/>
    <w:tmpl w:val="C7386D50"/>
    <w:lvl w:ilvl="0" w:tplc="FC025C00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E7E46"/>
    <w:multiLevelType w:val="hybridMultilevel"/>
    <w:tmpl w:val="10F86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E74ABB"/>
    <w:multiLevelType w:val="hybridMultilevel"/>
    <w:tmpl w:val="6AF6D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14"/>
    <w:rsid w:val="0001640B"/>
    <w:rsid w:val="000458E2"/>
    <w:rsid w:val="00060FA0"/>
    <w:rsid w:val="00061A9F"/>
    <w:rsid w:val="0006667B"/>
    <w:rsid w:val="00070D00"/>
    <w:rsid w:val="000A7FA5"/>
    <w:rsid w:val="000B6A93"/>
    <w:rsid w:val="0011432A"/>
    <w:rsid w:val="00162586"/>
    <w:rsid w:val="001A0535"/>
    <w:rsid w:val="001A44EF"/>
    <w:rsid w:val="001C11A8"/>
    <w:rsid w:val="001C3CCE"/>
    <w:rsid w:val="002320E2"/>
    <w:rsid w:val="0023580B"/>
    <w:rsid w:val="00283ADB"/>
    <w:rsid w:val="002872D1"/>
    <w:rsid w:val="00292364"/>
    <w:rsid w:val="00303ED6"/>
    <w:rsid w:val="00310A17"/>
    <w:rsid w:val="00314092"/>
    <w:rsid w:val="00325EEE"/>
    <w:rsid w:val="00331377"/>
    <w:rsid w:val="0034156C"/>
    <w:rsid w:val="00371C4F"/>
    <w:rsid w:val="00371EB6"/>
    <w:rsid w:val="003A70F4"/>
    <w:rsid w:val="003C5088"/>
    <w:rsid w:val="003E168B"/>
    <w:rsid w:val="00415284"/>
    <w:rsid w:val="00427427"/>
    <w:rsid w:val="00432CDB"/>
    <w:rsid w:val="004405B6"/>
    <w:rsid w:val="00447684"/>
    <w:rsid w:val="00450130"/>
    <w:rsid w:val="004A03A2"/>
    <w:rsid w:val="004A6305"/>
    <w:rsid w:val="004B5453"/>
    <w:rsid w:val="004C369A"/>
    <w:rsid w:val="004C5682"/>
    <w:rsid w:val="004C779C"/>
    <w:rsid w:val="004D7178"/>
    <w:rsid w:val="00517514"/>
    <w:rsid w:val="0054079B"/>
    <w:rsid w:val="0054362A"/>
    <w:rsid w:val="0055085B"/>
    <w:rsid w:val="00567C1D"/>
    <w:rsid w:val="00570A08"/>
    <w:rsid w:val="005A2393"/>
    <w:rsid w:val="005A63A4"/>
    <w:rsid w:val="005D0199"/>
    <w:rsid w:val="0063496F"/>
    <w:rsid w:val="00637E7C"/>
    <w:rsid w:val="00645A6F"/>
    <w:rsid w:val="00645E72"/>
    <w:rsid w:val="00650A22"/>
    <w:rsid w:val="00685153"/>
    <w:rsid w:val="006A7CF6"/>
    <w:rsid w:val="006C34CB"/>
    <w:rsid w:val="006E0F9D"/>
    <w:rsid w:val="006E20D9"/>
    <w:rsid w:val="006E27D1"/>
    <w:rsid w:val="006E5639"/>
    <w:rsid w:val="00715700"/>
    <w:rsid w:val="00717340"/>
    <w:rsid w:val="00753E93"/>
    <w:rsid w:val="0076241B"/>
    <w:rsid w:val="0076331D"/>
    <w:rsid w:val="00777156"/>
    <w:rsid w:val="0078478F"/>
    <w:rsid w:val="00785194"/>
    <w:rsid w:val="00790685"/>
    <w:rsid w:val="007B3221"/>
    <w:rsid w:val="007E2FF2"/>
    <w:rsid w:val="007E6175"/>
    <w:rsid w:val="007F3D92"/>
    <w:rsid w:val="007F5149"/>
    <w:rsid w:val="00816623"/>
    <w:rsid w:val="00825714"/>
    <w:rsid w:val="00832DCC"/>
    <w:rsid w:val="0084298F"/>
    <w:rsid w:val="00856F73"/>
    <w:rsid w:val="00887E6A"/>
    <w:rsid w:val="008B16EF"/>
    <w:rsid w:val="008D2448"/>
    <w:rsid w:val="008D2C6B"/>
    <w:rsid w:val="008E22EB"/>
    <w:rsid w:val="008E5EB3"/>
    <w:rsid w:val="008F0AA3"/>
    <w:rsid w:val="008F3A93"/>
    <w:rsid w:val="008F5E00"/>
    <w:rsid w:val="008F7767"/>
    <w:rsid w:val="0090043C"/>
    <w:rsid w:val="009338E7"/>
    <w:rsid w:val="00936FCF"/>
    <w:rsid w:val="009458BF"/>
    <w:rsid w:val="00947ED9"/>
    <w:rsid w:val="00956CD8"/>
    <w:rsid w:val="0097379B"/>
    <w:rsid w:val="009B01B3"/>
    <w:rsid w:val="009E758E"/>
    <w:rsid w:val="00A06FB2"/>
    <w:rsid w:val="00A125C8"/>
    <w:rsid w:val="00A20915"/>
    <w:rsid w:val="00A553B4"/>
    <w:rsid w:val="00A556B3"/>
    <w:rsid w:val="00AC5E84"/>
    <w:rsid w:val="00AC7E9F"/>
    <w:rsid w:val="00AD1870"/>
    <w:rsid w:val="00AD4B52"/>
    <w:rsid w:val="00B243E5"/>
    <w:rsid w:val="00B2664B"/>
    <w:rsid w:val="00B43C38"/>
    <w:rsid w:val="00BA6661"/>
    <w:rsid w:val="00BB170A"/>
    <w:rsid w:val="00BB4D9E"/>
    <w:rsid w:val="00BB6A2B"/>
    <w:rsid w:val="00BE174F"/>
    <w:rsid w:val="00C02774"/>
    <w:rsid w:val="00C0394B"/>
    <w:rsid w:val="00C32F7B"/>
    <w:rsid w:val="00C55023"/>
    <w:rsid w:val="00C924B8"/>
    <w:rsid w:val="00CA1B3B"/>
    <w:rsid w:val="00CD19E7"/>
    <w:rsid w:val="00CF0467"/>
    <w:rsid w:val="00D2561C"/>
    <w:rsid w:val="00D37363"/>
    <w:rsid w:val="00D75704"/>
    <w:rsid w:val="00DA04DB"/>
    <w:rsid w:val="00DB0D28"/>
    <w:rsid w:val="00DB2CFC"/>
    <w:rsid w:val="00DC0CA0"/>
    <w:rsid w:val="00DD2C95"/>
    <w:rsid w:val="00DE167D"/>
    <w:rsid w:val="00E13A44"/>
    <w:rsid w:val="00E44EDF"/>
    <w:rsid w:val="00E804F1"/>
    <w:rsid w:val="00E84763"/>
    <w:rsid w:val="00E85CBD"/>
    <w:rsid w:val="00E95431"/>
    <w:rsid w:val="00EB7995"/>
    <w:rsid w:val="00EC1493"/>
    <w:rsid w:val="00EE7FE3"/>
    <w:rsid w:val="00EF157C"/>
    <w:rsid w:val="00EF1E04"/>
    <w:rsid w:val="00EF5D81"/>
    <w:rsid w:val="00F2088F"/>
    <w:rsid w:val="00F46D90"/>
    <w:rsid w:val="00F46EFB"/>
    <w:rsid w:val="00F738ED"/>
    <w:rsid w:val="00F931EE"/>
    <w:rsid w:val="00FA173A"/>
    <w:rsid w:val="00FA39B5"/>
    <w:rsid w:val="00FA462A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1337D-E4DA-43DF-A730-FEBE6F13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221"/>
    <w:pPr>
      <w:keepNext/>
      <w:ind w:firstLine="720"/>
      <w:jc w:val="right"/>
      <w:outlineLvl w:val="0"/>
    </w:pPr>
    <w:rPr>
      <w:sz w:val="28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3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B3221"/>
    <w:rPr>
      <w:rFonts w:ascii="Times New Roman" w:eastAsia="Times New Roman" w:hAnsi="Times New Roman" w:cs="Times New Roman"/>
      <w:sz w:val="28"/>
      <w:szCs w:val="20"/>
      <w:lang w:val="tr-T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Кендигелян Игорь</dc:creator>
  <cp:keywords/>
  <dc:description/>
  <cp:lastModifiedBy>user</cp:lastModifiedBy>
  <cp:revision>2</cp:revision>
  <cp:lastPrinted>2019-01-17T13:53:00Z</cp:lastPrinted>
  <dcterms:created xsi:type="dcterms:W3CDTF">2019-01-17T13:56:00Z</dcterms:created>
  <dcterms:modified xsi:type="dcterms:W3CDTF">2019-01-17T13:56:00Z</dcterms:modified>
</cp:coreProperties>
</file>